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EFD" w:rsidRDefault="00072EFD" w:rsidP="006C794B">
      <w:pPr>
        <w:pStyle w:val="Testonormale"/>
        <w:jc w:val="both"/>
        <w:rPr>
          <w:rFonts w:asciiTheme="minorHAnsi" w:hAnsiTheme="minorHAnsi"/>
          <w:szCs w:val="22"/>
        </w:rPr>
      </w:pPr>
    </w:p>
    <w:p w:rsidR="00F7433F" w:rsidRDefault="00F7433F" w:rsidP="006C794B">
      <w:pPr>
        <w:pStyle w:val="Testonormale"/>
        <w:jc w:val="both"/>
        <w:rPr>
          <w:rFonts w:asciiTheme="minorHAnsi" w:hAnsiTheme="minorHAnsi"/>
          <w:szCs w:val="22"/>
        </w:rPr>
      </w:pPr>
    </w:p>
    <w:p w:rsidR="00F7433F" w:rsidRDefault="00F7433F" w:rsidP="00F7433F">
      <w:pPr>
        <w:pStyle w:val="Testonormale"/>
        <w:jc w:val="both"/>
        <w:rPr>
          <w:rFonts w:ascii="Cambria" w:hAnsi="Cambria" w:cs="Times New Roman"/>
          <w:szCs w:val="22"/>
        </w:rPr>
      </w:pPr>
      <w:bookmarkStart w:id="0" w:name="_GoBack"/>
      <w:bookmarkEnd w:id="0"/>
      <w:r>
        <w:rPr>
          <w:rFonts w:ascii="Cambria" w:hAnsi="Cambria" w:cs="Times New Roman"/>
          <w:szCs w:val="22"/>
        </w:rPr>
        <w:t>UN OMAGGIO</w:t>
      </w:r>
    </w:p>
    <w:p w:rsidR="00F7433F" w:rsidRDefault="00F7433F" w:rsidP="00F7433F">
      <w:pPr>
        <w:pStyle w:val="Testonormale"/>
        <w:jc w:val="both"/>
        <w:rPr>
          <w:rFonts w:ascii="Cambria" w:hAnsi="Cambria" w:cs="Times New Roman"/>
          <w:szCs w:val="22"/>
        </w:rPr>
      </w:pPr>
      <w:r>
        <w:rPr>
          <w:rFonts w:ascii="Cambria" w:hAnsi="Cambria" w:cs="Times New Roman"/>
          <w:szCs w:val="22"/>
        </w:rPr>
        <w:t>Stefano Benetti, curatore</w:t>
      </w:r>
    </w:p>
    <w:p w:rsidR="00F7433F" w:rsidRDefault="00F7433F" w:rsidP="00F7433F">
      <w:pPr>
        <w:pStyle w:val="Testonormale"/>
        <w:jc w:val="both"/>
        <w:rPr>
          <w:rFonts w:ascii="Cambria" w:hAnsi="Cambria" w:cs="Times New Roman"/>
          <w:szCs w:val="22"/>
        </w:rPr>
      </w:pPr>
    </w:p>
    <w:p w:rsidR="00F7433F" w:rsidRPr="007D2BED" w:rsidRDefault="00F7433F" w:rsidP="00F7433F">
      <w:pPr>
        <w:pStyle w:val="Testonormale"/>
        <w:jc w:val="both"/>
        <w:rPr>
          <w:rFonts w:ascii="Cambria" w:hAnsi="Cambria" w:cs="Times New Roman"/>
          <w:szCs w:val="22"/>
        </w:rPr>
      </w:pPr>
      <w:r w:rsidRPr="007D2BED">
        <w:rPr>
          <w:rFonts w:ascii="Cambria" w:hAnsi="Cambria" w:cs="Times New Roman"/>
          <w:szCs w:val="22"/>
        </w:rPr>
        <w:t xml:space="preserve">Nel centenario della scomparsa del pittore mantovano Domenico </w:t>
      </w:r>
      <w:proofErr w:type="spellStart"/>
      <w:r w:rsidRPr="007D2BED">
        <w:rPr>
          <w:rFonts w:ascii="Cambria" w:hAnsi="Cambria" w:cs="Times New Roman"/>
          <w:szCs w:val="22"/>
        </w:rPr>
        <w:t>Pesenti</w:t>
      </w:r>
      <w:proofErr w:type="spellEnd"/>
      <w:r w:rsidRPr="007D2BED">
        <w:rPr>
          <w:rFonts w:ascii="Cambria" w:hAnsi="Cambria" w:cs="Times New Roman"/>
          <w:szCs w:val="22"/>
        </w:rPr>
        <w:t xml:space="preserve"> (Medole, 1843 - Mantova, 1918), Palazzo Te omaggia il padre della pittura mantovana del Novecento con l’esposizione di un piccolo e prezioso nucleo di sue opere provenienti dalla collezione in deposito, specchio del suo magistero pittorico colto ed elegante.</w:t>
      </w:r>
    </w:p>
    <w:p w:rsidR="00F7433F" w:rsidRPr="007D2BED" w:rsidRDefault="00F7433F" w:rsidP="00F7433F">
      <w:pPr>
        <w:pStyle w:val="Testonormale"/>
        <w:jc w:val="both"/>
        <w:rPr>
          <w:rFonts w:ascii="Cambria" w:hAnsi="Cambria" w:cs="Times New Roman"/>
          <w:szCs w:val="22"/>
        </w:rPr>
      </w:pPr>
    </w:p>
    <w:p w:rsidR="00F7433F" w:rsidRPr="007D2BED" w:rsidRDefault="00F7433F" w:rsidP="00F7433F">
      <w:pPr>
        <w:pStyle w:val="Testonormale"/>
        <w:jc w:val="both"/>
        <w:rPr>
          <w:rFonts w:ascii="Cambria" w:hAnsi="Cambria" w:cs="Times New Roman"/>
          <w:szCs w:val="22"/>
        </w:rPr>
      </w:pPr>
      <w:r w:rsidRPr="007D2BED">
        <w:rPr>
          <w:rFonts w:ascii="Cambria" w:hAnsi="Cambria" w:cs="Times New Roman"/>
          <w:szCs w:val="22"/>
        </w:rPr>
        <w:t>Realizzato in concomitanza all’importante mostra dedicata all’artista allestita al Museo Diocesano “Francesco Gonzaga”, l’evento si qualifica come occasione significativa per poter ammirare alcuni capolavori del Maestro non esposti al pubblico da oltre quindici anni.</w:t>
      </w:r>
    </w:p>
    <w:p w:rsidR="00F7433F" w:rsidRPr="007D2BED" w:rsidRDefault="00F7433F" w:rsidP="00F7433F">
      <w:pPr>
        <w:pStyle w:val="Testonormale"/>
        <w:jc w:val="both"/>
        <w:rPr>
          <w:rFonts w:ascii="Cambria" w:hAnsi="Cambria" w:cs="Times New Roman"/>
          <w:szCs w:val="22"/>
        </w:rPr>
      </w:pPr>
    </w:p>
    <w:p w:rsidR="00F7433F" w:rsidRPr="007D2BED" w:rsidRDefault="00F7433F" w:rsidP="00F7433F">
      <w:pPr>
        <w:pStyle w:val="Testonormale"/>
        <w:jc w:val="both"/>
        <w:rPr>
          <w:rFonts w:ascii="Cambria" w:hAnsi="Cambria" w:cs="Times New Roman"/>
          <w:szCs w:val="22"/>
        </w:rPr>
      </w:pPr>
      <w:r w:rsidRPr="007D2BED">
        <w:rPr>
          <w:rFonts w:ascii="Cambria" w:hAnsi="Cambria" w:cs="Times New Roman"/>
          <w:szCs w:val="22"/>
        </w:rPr>
        <w:t xml:space="preserve">Il Fondo </w:t>
      </w:r>
      <w:proofErr w:type="spellStart"/>
      <w:r w:rsidRPr="007D2BED">
        <w:rPr>
          <w:rFonts w:ascii="Cambria" w:hAnsi="Cambria" w:cs="Times New Roman"/>
          <w:szCs w:val="22"/>
        </w:rPr>
        <w:t>Nodari</w:t>
      </w:r>
      <w:proofErr w:type="spellEnd"/>
      <w:r w:rsidRPr="007D2BED">
        <w:rPr>
          <w:rFonts w:ascii="Cambria" w:hAnsi="Cambria" w:cs="Times New Roman"/>
          <w:szCs w:val="22"/>
        </w:rPr>
        <w:t xml:space="preserve"> </w:t>
      </w:r>
      <w:proofErr w:type="spellStart"/>
      <w:r w:rsidRPr="007D2BED">
        <w:rPr>
          <w:rFonts w:ascii="Cambria" w:hAnsi="Cambria" w:cs="Times New Roman"/>
          <w:szCs w:val="22"/>
        </w:rPr>
        <w:t>Pesenti</w:t>
      </w:r>
      <w:proofErr w:type="spellEnd"/>
      <w:r w:rsidRPr="007D2BED">
        <w:rPr>
          <w:rFonts w:ascii="Cambria" w:hAnsi="Cambria" w:cs="Times New Roman"/>
          <w:szCs w:val="22"/>
        </w:rPr>
        <w:t xml:space="preserve">, lascito di Licia </w:t>
      </w:r>
      <w:proofErr w:type="spellStart"/>
      <w:r w:rsidRPr="007D2BED">
        <w:rPr>
          <w:rFonts w:ascii="Cambria" w:hAnsi="Cambria" w:cs="Times New Roman"/>
          <w:szCs w:val="22"/>
        </w:rPr>
        <w:t>Benedini</w:t>
      </w:r>
      <w:proofErr w:type="spellEnd"/>
      <w:r w:rsidRPr="007D2BED">
        <w:rPr>
          <w:rFonts w:ascii="Cambria" w:hAnsi="Cambria" w:cs="Times New Roman"/>
          <w:szCs w:val="22"/>
        </w:rPr>
        <w:t xml:space="preserve"> </w:t>
      </w:r>
      <w:proofErr w:type="spellStart"/>
      <w:r w:rsidRPr="007D2BED">
        <w:rPr>
          <w:rFonts w:ascii="Cambria" w:hAnsi="Cambria" w:cs="Times New Roman"/>
          <w:szCs w:val="22"/>
        </w:rPr>
        <w:t>Nodari</w:t>
      </w:r>
      <w:proofErr w:type="spellEnd"/>
      <w:r w:rsidRPr="007D2BED">
        <w:rPr>
          <w:rFonts w:ascii="Cambria" w:hAnsi="Cambria" w:cs="Times New Roman"/>
          <w:szCs w:val="22"/>
        </w:rPr>
        <w:t xml:space="preserve"> </w:t>
      </w:r>
      <w:proofErr w:type="spellStart"/>
      <w:r w:rsidRPr="007D2BED">
        <w:rPr>
          <w:rFonts w:ascii="Cambria" w:hAnsi="Cambria" w:cs="Times New Roman"/>
          <w:szCs w:val="22"/>
        </w:rPr>
        <w:t>Pesenti</w:t>
      </w:r>
      <w:proofErr w:type="spellEnd"/>
      <w:r w:rsidRPr="007D2BED">
        <w:rPr>
          <w:rFonts w:ascii="Cambria" w:hAnsi="Cambria" w:cs="Times New Roman"/>
          <w:szCs w:val="22"/>
        </w:rPr>
        <w:t xml:space="preserve">, </w:t>
      </w:r>
      <w:r w:rsidRPr="007D2BED">
        <w:rPr>
          <w:rFonts w:ascii="Cambria" w:hAnsi="Cambria"/>
          <w:szCs w:val="22"/>
        </w:rPr>
        <w:t>ultima legittima erede,</w:t>
      </w:r>
      <w:r w:rsidRPr="007D2BED">
        <w:rPr>
          <w:szCs w:val="22"/>
        </w:rPr>
        <w:t xml:space="preserve"> </w:t>
      </w:r>
      <w:r w:rsidRPr="007D2BED">
        <w:rPr>
          <w:rFonts w:ascii="Cambria" w:hAnsi="Cambria" w:cs="Times New Roman"/>
          <w:szCs w:val="22"/>
        </w:rPr>
        <w:t xml:space="preserve">è formato da opere di Domenico e del nipote </w:t>
      </w:r>
      <w:proofErr w:type="spellStart"/>
      <w:r w:rsidRPr="007D2BED">
        <w:rPr>
          <w:rFonts w:ascii="Cambria" w:hAnsi="Cambria" w:cs="Times New Roman"/>
          <w:szCs w:val="22"/>
        </w:rPr>
        <w:t>Vindizio</w:t>
      </w:r>
      <w:proofErr w:type="spellEnd"/>
      <w:r w:rsidRPr="007D2BED">
        <w:rPr>
          <w:rFonts w:ascii="Cambria" w:hAnsi="Cambria" w:cs="Times New Roman"/>
          <w:szCs w:val="22"/>
        </w:rPr>
        <w:t xml:space="preserve"> (Medole, 1879-Mantova, 1961)</w:t>
      </w:r>
      <w:r w:rsidRPr="007D2BED">
        <w:rPr>
          <w:rFonts w:ascii="Cambria" w:hAnsi="Cambria"/>
          <w:szCs w:val="22"/>
        </w:rPr>
        <w:t xml:space="preserve"> </w:t>
      </w:r>
      <w:r w:rsidRPr="007D2BED">
        <w:rPr>
          <w:rFonts w:ascii="Cambria" w:hAnsi="Cambria" w:cs="Times New Roman"/>
          <w:szCs w:val="22"/>
        </w:rPr>
        <w:t>e si compone di circa 150 dipinti, oltre 60 disegni, una cinquantina di sculture, un nutrito fondo archivistico, fotografico e materiale d’atelier che documenta la vita artistica dei due grandi pittori.</w:t>
      </w:r>
    </w:p>
    <w:p w:rsidR="00F7433F" w:rsidRPr="007D2BED" w:rsidRDefault="00F7433F" w:rsidP="00F7433F">
      <w:pPr>
        <w:pStyle w:val="Testonormale"/>
        <w:jc w:val="both"/>
        <w:rPr>
          <w:rFonts w:ascii="Cambria" w:hAnsi="Cambria" w:cs="Times New Roman"/>
          <w:szCs w:val="22"/>
        </w:rPr>
      </w:pPr>
      <w:r w:rsidRPr="007D2BED">
        <w:rPr>
          <w:rFonts w:ascii="Cambria" w:hAnsi="Cambria" w:cs="Times New Roman"/>
          <w:szCs w:val="22"/>
        </w:rPr>
        <w:t xml:space="preserve">Appartengono a Domenico </w:t>
      </w:r>
      <w:proofErr w:type="spellStart"/>
      <w:r w:rsidRPr="007D2BED">
        <w:rPr>
          <w:rFonts w:ascii="Cambria" w:hAnsi="Cambria" w:cs="Times New Roman"/>
          <w:szCs w:val="22"/>
        </w:rPr>
        <w:t>Pesenti</w:t>
      </w:r>
      <w:proofErr w:type="spellEnd"/>
      <w:r w:rsidRPr="007D2BED">
        <w:rPr>
          <w:rFonts w:ascii="Cambria" w:hAnsi="Cambria" w:cs="Times New Roman"/>
          <w:szCs w:val="22"/>
        </w:rPr>
        <w:t xml:space="preserve"> circa settanta oli, tempere, pastelli e circa cinquanta  disegni.</w:t>
      </w:r>
    </w:p>
    <w:p w:rsidR="00F7433F" w:rsidRPr="007D2BED" w:rsidRDefault="00F7433F" w:rsidP="00F7433F">
      <w:pPr>
        <w:spacing w:after="0"/>
        <w:jc w:val="both"/>
        <w:rPr>
          <w:rFonts w:ascii="Cambria" w:hAnsi="Cambria" w:cs="Times New Roman"/>
          <w:u w:val="single"/>
        </w:rPr>
      </w:pPr>
      <w:r w:rsidRPr="007D2BED">
        <w:rPr>
          <w:rFonts w:ascii="Cambria" w:hAnsi="Cambria" w:cs="Times New Roman"/>
        </w:rPr>
        <w:t xml:space="preserve">Il Fondo offre uno spaccato di grande fascino e di sicuro interesse sulla cultura figurativa italiana e mantovana che va dal secondo Ottocento sino a metà del secolo successivo. Non a caso i due artisti esposero con grande fortuna di critica e di pubblico a molte delle principali mostre d’arte contemporanea del periodo. Va inoltre rilevata l’importanza del fatto che il Fondo costituisce in assoluto il più consistente </w:t>
      </w:r>
      <w:r w:rsidRPr="007D2BED">
        <w:rPr>
          <w:rFonts w:ascii="Cambria" w:hAnsi="Cambria" w:cs="Times New Roman"/>
          <w:i/>
        </w:rPr>
        <w:t>corpus</w:t>
      </w:r>
      <w:r w:rsidRPr="007D2BED">
        <w:rPr>
          <w:rFonts w:ascii="Cambria" w:hAnsi="Cambria" w:cs="Times New Roman"/>
        </w:rPr>
        <w:t xml:space="preserve"> esistente dei due artisti.</w:t>
      </w:r>
      <w:r w:rsidRPr="007D2BED">
        <w:rPr>
          <w:rFonts w:ascii="Cambria" w:hAnsi="Cambria" w:cs="Times New Roman"/>
          <w:u w:val="single"/>
        </w:rPr>
        <w:t xml:space="preserve"> </w:t>
      </w:r>
    </w:p>
    <w:p w:rsidR="00F7433F" w:rsidRPr="007D2BED" w:rsidRDefault="00F7433F" w:rsidP="00F7433F">
      <w:pPr>
        <w:pStyle w:val="Testonormale"/>
        <w:jc w:val="both"/>
        <w:rPr>
          <w:rFonts w:ascii="Cambria" w:hAnsi="Cambria" w:cs="Times New Roman"/>
          <w:szCs w:val="22"/>
        </w:rPr>
      </w:pPr>
    </w:p>
    <w:p w:rsidR="00F7433F" w:rsidRPr="007D2BED" w:rsidRDefault="00F7433F" w:rsidP="00F7433F">
      <w:pPr>
        <w:pStyle w:val="Testonormale"/>
        <w:jc w:val="both"/>
        <w:rPr>
          <w:rFonts w:ascii="Cambria" w:hAnsi="Cambria" w:cs="Times New Roman"/>
          <w:szCs w:val="22"/>
        </w:rPr>
      </w:pPr>
      <w:r w:rsidRPr="007D2BED">
        <w:rPr>
          <w:rFonts w:ascii="Cambria" w:hAnsi="Cambria" w:cs="Times New Roman"/>
          <w:szCs w:val="22"/>
        </w:rPr>
        <w:t>Le opere esposte, corredate da documenti e foto d’archivio, sono state selezionate con l’intento di evocare l’essere pittore di Domenico e i temi pittorici a lui più cari: gli autoritratti, i ritratti, gli interni di chiese, i paesaggi, il suo legame mai venuto meno con la realtà contadina di Medole e la città di Mantova.</w:t>
      </w:r>
    </w:p>
    <w:p w:rsidR="00F7433F" w:rsidRDefault="00F7433F" w:rsidP="00F7433F">
      <w:pPr>
        <w:pStyle w:val="Testonormale"/>
        <w:jc w:val="both"/>
        <w:rPr>
          <w:rFonts w:ascii="Cambria" w:hAnsi="Cambria" w:cs="Times New Roman"/>
          <w:szCs w:val="22"/>
        </w:rPr>
      </w:pPr>
      <w:r w:rsidRPr="007D2BED">
        <w:rPr>
          <w:rFonts w:ascii="Cambria" w:hAnsi="Cambria" w:cs="Times New Roman"/>
          <w:szCs w:val="22"/>
        </w:rPr>
        <w:t xml:space="preserve">Si tratta di opere che testimoniano indubbiamente il suo talento e le ragioni della sua fame. Emblematica in tal senso è la bella tela </w:t>
      </w:r>
      <w:r w:rsidRPr="007D2BED">
        <w:rPr>
          <w:rFonts w:ascii="Cambria" w:hAnsi="Cambria" w:cs="Times New Roman"/>
          <w:i/>
          <w:szCs w:val="22"/>
        </w:rPr>
        <w:t>Paesaggio di montagna</w:t>
      </w:r>
      <w:r w:rsidRPr="007D2BED">
        <w:rPr>
          <w:rFonts w:ascii="Cambria" w:hAnsi="Cambria" w:cs="Times New Roman"/>
          <w:szCs w:val="22"/>
        </w:rPr>
        <w:t xml:space="preserve">, del 1907 circa, densa di poesia, riprodotta come immagine-manifesto del cartoncino, anch’esso esposto, che comunica la grande mostra retrospettiva dedicata a Domenico </w:t>
      </w:r>
      <w:proofErr w:type="spellStart"/>
      <w:r w:rsidRPr="007D2BED">
        <w:rPr>
          <w:rFonts w:ascii="Cambria" w:hAnsi="Cambria" w:cs="Times New Roman"/>
          <w:szCs w:val="22"/>
        </w:rPr>
        <w:t>Pesenti</w:t>
      </w:r>
      <w:proofErr w:type="spellEnd"/>
      <w:r w:rsidRPr="007D2BED">
        <w:rPr>
          <w:rFonts w:ascii="Cambria" w:hAnsi="Cambria" w:cs="Times New Roman"/>
          <w:szCs w:val="22"/>
        </w:rPr>
        <w:t xml:space="preserve"> dall’autorevolissimo critico d’arte Enrico </w:t>
      </w:r>
      <w:proofErr w:type="spellStart"/>
      <w:r w:rsidRPr="007D2BED">
        <w:rPr>
          <w:rFonts w:ascii="Cambria" w:hAnsi="Cambria" w:cs="Times New Roman"/>
          <w:szCs w:val="22"/>
        </w:rPr>
        <w:t>Somaré</w:t>
      </w:r>
      <w:proofErr w:type="spellEnd"/>
      <w:r w:rsidRPr="007D2BED">
        <w:rPr>
          <w:rFonts w:ascii="Cambria" w:hAnsi="Cambria" w:cs="Times New Roman"/>
          <w:szCs w:val="22"/>
        </w:rPr>
        <w:t xml:space="preserve">, tenutasi alla “Galleria dell’Arte” di via </w:t>
      </w:r>
      <w:proofErr w:type="spellStart"/>
      <w:r w:rsidRPr="007D2BED">
        <w:rPr>
          <w:rFonts w:ascii="Cambria" w:hAnsi="Cambria" w:cs="Times New Roman"/>
          <w:szCs w:val="22"/>
        </w:rPr>
        <w:t>Borgospesso</w:t>
      </w:r>
      <w:proofErr w:type="spellEnd"/>
      <w:r w:rsidRPr="007D2BED">
        <w:rPr>
          <w:rFonts w:ascii="Cambria" w:hAnsi="Cambria" w:cs="Times New Roman"/>
          <w:szCs w:val="22"/>
        </w:rPr>
        <w:t xml:space="preserve"> a Milano nel 1933.  </w:t>
      </w:r>
    </w:p>
    <w:p w:rsidR="00F7433F" w:rsidRDefault="00F7433F" w:rsidP="00F7433F">
      <w:pPr>
        <w:pStyle w:val="Testonormale"/>
        <w:jc w:val="both"/>
        <w:rPr>
          <w:rFonts w:ascii="Cambria" w:hAnsi="Cambria" w:cs="Times New Roman"/>
          <w:szCs w:val="22"/>
        </w:rPr>
      </w:pPr>
    </w:p>
    <w:p w:rsidR="00F7433F" w:rsidRPr="007D2BED" w:rsidRDefault="00F7433F" w:rsidP="00F7433F">
      <w:pPr>
        <w:pStyle w:val="Testonormale"/>
        <w:jc w:val="both"/>
        <w:rPr>
          <w:rFonts w:ascii="Cambria" w:hAnsi="Cambria" w:cs="Times New Roman"/>
          <w:szCs w:val="22"/>
        </w:rPr>
      </w:pPr>
    </w:p>
    <w:p w:rsidR="00F7433F" w:rsidRPr="007D2BED" w:rsidRDefault="00F7433F" w:rsidP="00F7433F">
      <w:pPr>
        <w:pStyle w:val="Testonormale"/>
        <w:jc w:val="both"/>
        <w:rPr>
          <w:rFonts w:ascii="Cambria" w:hAnsi="Cambria" w:cs="Times New Roman"/>
          <w:szCs w:val="22"/>
        </w:rPr>
      </w:pPr>
    </w:p>
    <w:p w:rsidR="00072EFD" w:rsidRDefault="00072EFD" w:rsidP="006C794B">
      <w:pPr>
        <w:pStyle w:val="Testonormale"/>
        <w:jc w:val="both"/>
        <w:rPr>
          <w:rFonts w:asciiTheme="minorHAnsi" w:hAnsiTheme="minorHAnsi"/>
          <w:szCs w:val="22"/>
        </w:rPr>
      </w:pPr>
    </w:p>
    <w:sectPr w:rsidR="00072EFD" w:rsidSect="003E40DD">
      <w:headerReference w:type="default" r:id="rId7"/>
      <w:footerReference w:type="default" r:id="rId8"/>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1392" w:rsidRDefault="00971392" w:rsidP="00E35561">
      <w:pPr>
        <w:spacing w:after="0"/>
      </w:pPr>
      <w:r>
        <w:separator/>
      </w:r>
    </w:p>
  </w:endnote>
  <w:endnote w:type="continuationSeparator" w:id="0">
    <w:p w:rsidR="00971392" w:rsidRDefault="00971392" w:rsidP="00E355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78" w:rsidRDefault="004F3644">
    <w:pPr>
      <w:pStyle w:val="Pidipagina"/>
      <w:rPr>
        <w:noProof/>
        <w:lang w:eastAsia="it-IT"/>
      </w:rPr>
    </w:pPr>
    <w:r>
      <w:rPr>
        <w:noProof/>
        <w:lang w:eastAsia="it-IT"/>
      </w:rPr>
      <w:drawing>
        <wp:anchor distT="0" distB="0" distL="114300" distR="114300" simplePos="0" relativeHeight="251662336" behindDoc="0" locked="0" layoutInCell="1" allowOverlap="1" wp14:anchorId="4FE2A879" wp14:editId="4565F855">
          <wp:simplePos x="0" y="0"/>
          <wp:positionH relativeFrom="margin">
            <wp:align>left</wp:align>
          </wp:positionH>
          <wp:positionV relativeFrom="paragraph">
            <wp:posOffset>127000</wp:posOffset>
          </wp:positionV>
          <wp:extent cx="6120130" cy="873760"/>
          <wp:effectExtent l="0" t="0" r="0"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taIntestata_piepagi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873760"/>
                  </a:xfrm>
                  <a:prstGeom prst="rect">
                    <a:avLst/>
                  </a:prstGeom>
                </pic:spPr>
              </pic:pic>
            </a:graphicData>
          </a:graphic>
        </wp:anchor>
      </w:drawing>
    </w:r>
  </w:p>
  <w:p w:rsidR="00D97978" w:rsidRDefault="00D97978">
    <w:pPr>
      <w:pStyle w:val="Pidipagina"/>
      <w:rPr>
        <w:noProof/>
        <w:lang w:eastAsia="it-IT"/>
      </w:rPr>
    </w:pPr>
  </w:p>
  <w:p w:rsidR="00E35561" w:rsidRDefault="00E35561">
    <w:pPr>
      <w:pStyle w:val="Pidipagina"/>
    </w:pPr>
  </w:p>
  <w:p w:rsidR="00E35561" w:rsidRDefault="00E3556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1392" w:rsidRDefault="00971392" w:rsidP="00E35561">
      <w:pPr>
        <w:spacing w:after="0"/>
      </w:pPr>
      <w:r>
        <w:separator/>
      </w:r>
    </w:p>
  </w:footnote>
  <w:footnote w:type="continuationSeparator" w:id="0">
    <w:p w:rsidR="00971392" w:rsidRDefault="00971392" w:rsidP="00E3556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78" w:rsidRDefault="00D97978">
    <w:pPr>
      <w:pStyle w:val="Intestazione"/>
      <w:rPr>
        <w:noProof/>
        <w:lang w:eastAsia="it-IT"/>
      </w:rPr>
    </w:pPr>
  </w:p>
  <w:p w:rsidR="00D97978" w:rsidRDefault="00D97978">
    <w:pPr>
      <w:pStyle w:val="Intestazione"/>
      <w:rPr>
        <w:noProof/>
        <w:lang w:eastAsia="it-IT"/>
      </w:rPr>
    </w:pPr>
  </w:p>
  <w:p w:rsidR="00D97978" w:rsidRDefault="00D97978">
    <w:pPr>
      <w:pStyle w:val="Intestazione"/>
    </w:pPr>
    <w:r>
      <w:rPr>
        <w:noProof/>
        <w:lang w:eastAsia="it-IT"/>
      </w:rPr>
      <w:drawing>
        <wp:anchor distT="0" distB="0" distL="114300" distR="114300" simplePos="0" relativeHeight="251661312" behindDoc="0" locked="1" layoutInCell="1" allowOverlap="1" wp14:anchorId="1F6D323E" wp14:editId="3B2D31F7">
          <wp:simplePos x="0" y="0"/>
          <wp:positionH relativeFrom="margin">
            <wp:posOffset>-491490</wp:posOffset>
          </wp:positionH>
          <wp:positionV relativeFrom="bottomMargin">
            <wp:posOffset>-9273540</wp:posOffset>
          </wp:positionV>
          <wp:extent cx="3543300" cy="69405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Intestata.jpg"/>
                  <pic:cNvPicPr/>
                </pic:nvPicPr>
                <pic:blipFill rotWithShape="1">
                  <a:blip r:embed="rId1" cstate="print">
                    <a:extLst>
                      <a:ext uri="{28A0092B-C50C-407E-A947-70E740481C1C}">
                        <a14:useLocalDpi xmlns:a14="http://schemas.microsoft.com/office/drawing/2010/main" val="0"/>
                      </a:ext>
                    </a:extLst>
                  </a:blip>
                  <a:srcRect t="31815" r="50383"/>
                  <a:stretch/>
                </pic:blipFill>
                <pic:spPr bwMode="auto">
                  <a:xfrm>
                    <a:off x="0" y="0"/>
                    <a:ext cx="3543300" cy="6940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97978" w:rsidRDefault="00D9797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61"/>
    <w:rsid w:val="00072EFD"/>
    <w:rsid w:val="00246136"/>
    <w:rsid w:val="003E40DD"/>
    <w:rsid w:val="004F3644"/>
    <w:rsid w:val="006C794B"/>
    <w:rsid w:val="00971392"/>
    <w:rsid w:val="009E250A"/>
    <w:rsid w:val="00C40919"/>
    <w:rsid w:val="00D97978"/>
    <w:rsid w:val="00E35561"/>
    <w:rsid w:val="00E9622A"/>
    <w:rsid w:val="00EF209F"/>
    <w:rsid w:val="00F743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5561"/>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35561"/>
  </w:style>
  <w:style w:type="paragraph" w:styleId="Pidipagina">
    <w:name w:val="footer"/>
    <w:basedOn w:val="Normale"/>
    <w:link w:val="PidipaginaCarattere"/>
    <w:uiPriority w:val="99"/>
    <w:unhideWhenUsed/>
    <w:rsid w:val="00E35561"/>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35561"/>
  </w:style>
  <w:style w:type="paragraph" w:styleId="Testonormale">
    <w:name w:val="Plain Text"/>
    <w:basedOn w:val="Normale"/>
    <w:link w:val="TestonormaleCarattere"/>
    <w:uiPriority w:val="99"/>
    <w:unhideWhenUsed/>
    <w:rsid w:val="003E40DD"/>
    <w:pPr>
      <w:spacing w:after="0"/>
    </w:pPr>
    <w:rPr>
      <w:rFonts w:ascii="Calibri" w:hAnsi="Calibri"/>
      <w:szCs w:val="21"/>
    </w:rPr>
  </w:style>
  <w:style w:type="character" w:customStyle="1" w:styleId="TestonormaleCarattere">
    <w:name w:val="Testo normale Carattere"/>
    <w:basedOn w:val="Carpredefinitoparagrafo"/>
    <w:link w:val="Testonormale"/>
    <w:uiPriority w:val="99"/>
    <w:rsid w:val="003E40DD"/>
    <w:rPr>
      <w:rFonts w:ascii="Calibri" w:hAnsi="Calibri"/>
      <w:szCs w:val="21"/>
    </w:rPr>
  </w:style>
  <w:style w:type="paragraph" w:styleId="NormaleWeb">
    <w:name w:val="Normal (Web)"/>
    <w:basedOn w:val="Normale"/>
    <w:uiPriority w:val="99"/>
    <w:semiHidden/>
    <w:unhideWhenUsed/>
    <w:rsid w:val="003E40D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E40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5561"/>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35561"/>
  </w:style>
  <w:style w:type="paragraph" w:styleId="Pidipagina">
    <w:name w:val="footer"/>
    <w:basedOn w:val="Normale"/>
    <w:link w:val="PidipaginaCarattere"/>
    <w:uiPriority w:val="99"/>
    <w:unhideWhenUsed/>
    <w:rsid w:val="00E35561"/>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35561"/>
  </w:style>
  <w:style w:type="paragraph" w:styleId="Testonormale">
    <w:name w:val="Plain Text"/>
    <w:basedOn w:val="Normale"/>
    <w:link w:val="TestonormaleCarattere"/>
    <w:uiPriority w:val="99"/>
    <w:unhideWhenUsed/>
    <w:rsid w:val="003E40DD"/>
    <w:pPr>
      <w:spacing w:after="0"/>
    </w:pPr>
    <w:rPr>
      <w:rFonts w:ascii="Calibri" w:hAnsi="Calibri"/>
      <w:szCs w:val="21"/>
    </w:rPr>
  </w:style>
  <w:style w:type="character" w:customStyle="1" w:styleId="TestonormaleCarattere">
    <w:name w:val="Testo normale Carattere"/>
    <w:basedOn w:val="Carpredefinitoparagrafo"/>
    <w:link w:val="Testonormale"/>
    <w:uiPriority w:val="99"/>
    <w:rsid w:val="003E40DD"/>
    <w:rPr>
      <w:rFonts w:ascii="Calibri" w:hAnsi="Calibri"/>
      <w:szCs w:val="21"/>
    </w:rPr>
  </w:style>
  <w:style w:type="paragraph" w:styleId="NormaleWeb">
    <w:name w:val="Normal (Web)"/>
    <w:basedOn w:val="Normale"/>
    <w:uiPriority w:val="99"/>
    <w:semiHidden/>
    <w:unhideWhenUsed/>
    <w:rsid w:val="003E40D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E40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2006</Characters>
  <Application>Microsoft Office Word</Application>
  <DocSecurity>0</DocSecurity>
  <Lines>16</Lines>
  <Paragraphs>4</Paragraphs>
  <ScaleCrop>false</ScaleCrop>
  <Company>Hewlett-Packard Company</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 Comunicazione</dc:creator>
  <cp:lastModifiedBy>Federica Leoni</cp:lastModifiedBy>
  <cp:revision>2</cp:revision>
  <dcterms:created xsi:type="dcterms:W3CDTF">2018-02-09T09:15:00Z</dcterms:created>
  <dcterms:modified xsi:type="dcterms:W3CDTF">2018-02-09T09:15:00Z</dcterms:modified>
</cp:coreProperties>
</file>