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81C" w:rsidRDefault="0008681C" w:rsidP="0008681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Lucida Grande" w:hAnsi="Lucida Grande" w:cs="Lucida Grande"/>
        </w:rPr>
      </w:pPr>
      <w:r>
        <w:rPr>
          <w:rFonts w:ascii="Helvetica" w:hAnsi="Helvetica" w:cs="Helvetica"/>
          <w:noProof/>
        </w:rPr>
        <w:drawing>
          <wp:inline distT="0" distB="0" distL="0" distR="0">
            <wp:extent cx="2241598" cy="1424940"/>
            <wp:effectExtent l="0" t="0" r="635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853" cy="1440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506" w:rsidRDefault="00433506" w:rsidP="0008681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Lucida Grande" w:hAnsi="Lucida Grande" w:cs="Lucida Grande"/>
        </w:rPr>
      </w:pPr>
    </w:p>
    <w:p w:rsidR="0008681C" w:rsidRDefault="0008681C" w:rsidP="0008681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 xml:space="preserve">L’Associazione Culturale </w:t>
      </w:r>
      <w:proofErr w:type="spellStart"/>
      <w:r>
        <w:rPr>
          <w:rFonts w:ascii="Lucida Grande" w:hAnsi="Lucida Grande" w:cs="Lucida Grande"/>
        </w:rPr>
        <w:t>Diabolus</w:t>
      </w:r>
      <w:proofErr w:type="spellEnd"/>
      <w:r>
        <w:rPr>
          <w:rFonts w:ascii="Lucida Grande" w:hAnsi="Lucida Grande" w:cs="Lucida Grande"/>
        </w:rPr>
        <w:t xml:space="preserve"> in Musica è un ente senza scopo di lucro fondato nel 2003. L’Associazione opera nel territorio locale, nazionale ed europeo, per realizzare eventi culturali e didattici nell’ambito della musica classica e contemporanea e nella cultura contemporanea, attraverso un'idea di innovazione dei repertori, di ricerca di nuove modalità della divulgazione della cultura, in particolare di quella musicale.</w:t>
      </w:r>
    </w:p>
    <w:p w:rsidR="0008681C" w:rsidRDefault="0008681C" w:rsidP="0008681C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 xml:space="preserve">Tra le attività fondate dall’Associazione spicca il festival pianistico e musicale </w:t>
      </w:r>
      <w:r>
        <w:rPr>
          <w:rFonts w:ascii="Lucida Grande" w:hAnsi="Lucida Grande" w:cs="Lucida Grande"/>
          <w:b/>
          <w:bCs/>
        </w:rPr>
        <w:t>Eterotopie</w:t>
      </w:r>
      <w:r>
        <w:rPr>
          <w:rFonts w:ascii="Lucida Grande" w:hAnsi="Lucida Grande" w:cs="Lucida Grande"/>
        </w:rPr>
        <w:t xml:space="preserve">, che dal 2006 fa conoscere sistematicamente al pubblico mantovano opere musicali del Novecento e della contemporaneità, con molte prime esecuzioni di compositori affermati in campo internazionale e giovani emergenti. In occasione della elezione di Mantova a Capitale Italiana della Cultura, l’associazione partner del cartellone unico </w:t>
      </w:r>
      <w:proofErr w:type="spellStart"/>
      <w:r>
        <w:rPr>
          <w:rFonts w:ascii="Lucida Grande" w:hAnsi="Lucida Grande" w:cs="Lucida Grande"/>
          <w:b/>
          <w:bCs/>
        </w:rPr>
        <w:t>MantovaMusica</w:t>
      </w:r>
      <w:proofErr w:type="spellEnd"/>
      <w:r>
        <w:rPr>
          <w:rFonts w:ascii="Lucida Grande" w:hAnsi="Lucida Grande" w:cs="Lucida Grande"/>
        </w:rPr>
        <w:t xml:space="preserve">, in cui convergono le programmazioni concertistiche di Società della Musica, Concerti della Domenica e </w:t>
      </w:r>
      <w:proofErr w:type="spellStart"/>
      <w:r>
        <w:rPr>
          <w:rFonts w:ascii="Lucida Grande" w:hAnsi="Lucida Grande" w:cs="Lucida Grande"/>
        </w:rPr>
        <w:t>Diabolus</w:t>
      </w:r>
      <w:proofErr w:type="spellEnd"/>
      <w:r>
        <w:rPr>
          <w:rFonts w:ascii="Lucida Grande" w:hAnsi="Lucida Grande" w:cs="Lucida Grande"/>
        </w:rPr>
        <w:t xml:space="preserve"> in Musica</w:t>
      </w:r>
      <w:r w:rsidR="000C7DF5">
        <w:rPr>
          <w:rFonts w:ascii="Lucida Grande" w:hAnsi="Lucida Grande" w:cs="Lucida Grande"/>
        </w:rPr>
        <w:t>.</w:t>
      </w:r>
      <w:bookmarkStart w:id="0" w:name="_GoBack"/>
      <w:bookmarkEnd w:id="0"/>
    </w:p>
    <w:p w:rsidR="0008681C" w:rsidRDefault="0008681C" w:rsidP="0008681C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L’Associazione opera anche in territorio nazionale e internazionale ed ha collaborato in progetti con partner culturali di grande prestigio come l’</w:t>
      </w:r>
      <w:r>
        <w:rPr>
          <w:rFonts w:ascii="Lucida Grande" w:hAnsi="Lucida Grande" w:cs="Lucida Grande"/>
          <w:b/>
          <w:bCs/>
        </w:rPr>
        <w:t>Accademia Filarmonica di Verona</w:t>
      </w:r>
      <w:r>
        <w:rPr>
          <w:rFonts w:ascii="Lucida Grande" w:hAnsi="Lucida Grande" w:cs="Lucida Grande"/>
        </w:rPr>
        <w:t xml:space="preserve">, il </w:t>
      </w:r>
      <w:r>
        <w:rPr>
          <w:rFonts w:ascii="Lucida Grande" w:hAnsi="Lucida Grande" w:cs="Lucida Grande"/>
          <w:b/>
          <w:bCs/>
        </w:rPr>
        <w:t>Festival 5 Giornate Per La Musica Contemporanea </w:t>
      </w:r>
      <w:r>
        <w:rPr>
          <w:rFonts w:ascii="Lucida Grande" w:hAnsi="Lucida Grande" w:cs="Lucida Grande"/>
        </w:rPr>
        <w:t xml:space="preserve">di Milano, la </w:t>
      </w:r>
      <w:r>
        <w:rPr>
          <w:rFonts w:ascii="Lucida Grande" w:hAnsi="Lucida Grande" w:cs="Lucida Grande"/>
          <w:b/>
          <w:bCs/>
        </w:rPr>
        <w:t>Fondazione Arena</w:t>
      </w:r>
      <w:r>
        <w:rPr>
          <w:rFonts w:ascii="Lucida Grande" w:hAnsi="Lucida Grande" w:cs="Lucida Grande"/>
        </w:rPr>
        <w:t>, il </w:t>
      </w:r>
      <w:proofErr w:type="spellStart"/>
      <w:r>
        <w:rPr>
          <w:rFonts w:ascii="Lucida Grande" w:hAnsi="Lucida Grande" w:cs="Lucida Grande"/>
          <w:b/>
          <w:bCs/>
        </w:rPr>
        <w:t>Summer</w:t>
      </w:r>
      <w:proofErr w:type="spellEnd"/>
      <w:r>
        <w:rPr>
          <w:rFonts w:ascii="Lucida Grande" w:hAnsi="Lucida Grande" w:cs="Lucida Grande"/>
          <w:b/>
          <w:bCs/>
        </w:rPr>
        <w:t xml:space="preserve"> Music Festival</w:t>
      </w:r>
      <w:r>
        <w:rPr>
          <w:rFonts w:ascii="Lucida Grande" w:hAnsi="Lucida Grande" w:cs="Lucida Grande"/>
        </w:rPr>
        <w:t> di Kiev, la </w:t>
      </w:r>
      <w:r>
        <w:rPr>
          <w:rFonts w:ascii="Lucida Grande" w:hAnsi="Lucida Grande" w:cs="Lucida Grande"/>
          <w:b/>
          <w:bCs/>
        </w:rPr>
        <w:t xml:space="preserve">Royal </w:t>
      </w:r>
      <w:proofErr w:type="spellStart"/>
      <w:r>
        <w:rPr>
          <w:rFonts w:ascii="Lucida Grande" w:hAnsi="Lucida Grande" w:cs="Lucida Grande"/>
          <w:b/>
          <w:bCs/>
        </w:rPr>
        <w:t>Scottish</w:t>
      </w:r>
      <w:proofErr w:type="spellEnd"/>
      <w:r>
        <w:rPr>
          <w:rFonts w:ascii="Lucida Grande" w:hAnsi="Lucida Grande" w:cs="Lucida Grande"/>
          <w:b/>
          <w:bCs/>
        </w:rPr>
        <w:t xml:space="preserve"> Academy of Music and Drama</w:t>
      </w:r>
      <w:r>
        <w:rPr>
          <w:rFonts w:ascii="Lucida Grande" w:hAnsi="Lucida Grande" w:cs="Lucida Grande"/>
        </w:rPr>
        <w:t xml:space="preserve"> di Glasgow, e il </w:t>
      </w:r>
      <w:r>
        <w:rPr>
          <w:rFonts w:ascii="Lucida Grande" w:hAnsi="Lucida Grande" w:cs="Lucida Grande"/>
          <w:b/>
          <w:bCs/>
        </w:rPr>
        <w:t>Festival Sulle Ali del Novecento</w:t>
      </w:r>
      <w:r>
        <w:rPr>
          <w:rFonts w:ascii="Lucida Grande" w:hAnsi="Lucida Grande" w:cs="Lucida Grande"/>
        </w:rPr>
        <w:t xml:space="preserve"> di Brescia, </w:t>
      </w:r>
      <w:r>
        <w:rPr>
          <w:rFonts w:ascii="Lucida Grande" w:hAnsi="Lucida Grande" w:cs="Lucida Grande"/>
          <w:b/>
          <w:bCs/>
        </w:rPr>
        <w:t>Spazio Novecento </w:t>
      </w:r>
      <w:r>
        <w:rPr>
          <w:rFonts w:ascii="Lucida Grande" w:hAnsi="Lucida Grande" w:cs="Lucida Grande"/>
        </w:rPr>
        <w:t xml:space="preserve">di Cremona, il meeting musicale internazionale </w:t>
      </w:r>
      <w:proofErr w:type="spellStart"/>
      <w:r>
        <w:rPr>
          <w:rFonts w:ascii="Lucida Grande" w:hAnsi="Lucida Grande" w:cs="Lucida Grande"/>
          <w:b/>
          <w:bCs/>
        </w:rPr>
        <w:t>Suomitaly</w:t>
      </w:r>
      <w:proofErr w:type="spellEnd"/>
      <w:r>
        <w:rPr>
          <w:rFonts w:ascii="Lucida Grande" w:hAnsi="Lucida Grande" w:cs="Lucida Grande"/>
        </w:rPr>
        <w:t xml:space="preserve"> in Finlandia, il </w:t>
      </w:r>
      <w:r>
        <w:rPr>
          <w:rFonts w:ascii="Lucida Grande" w:hAnsi="Lucida Grande" w:cs="Lucida Grande"/>
          <w:b/>
          <w:bCs/>
        </w:rPr>
        <w:t>Centro Internazionale d’arte di Palazzo Te</w:t>
      </w:r>
      <w:r>
        <w:rPr>
          <w:rFonts w:ascii="Lucida Grande" w:hAnsi="Lucida Grande" w:cs="Lucida Grande"/>
        </w:rPr>
        <w:t>,</w:t>
      </w:r>
      <w:r>
        <w:rPr>
          <w:rFonts w:ascii="Lucida Grande" w:hAnsi="Lucida Grande" w:cs="Lucida Grande"/>
          <w:b/>
          <w:bCs/>
        </w:rPr>
        <w:t xml:space="preserve"> </w:t>
      </w:r>
      <w:proofErr w:type="spellStart"/>
      <w:r>
        <w:rPr>
          <w:rFonts w:ascii="Lucida Grande" w:hAnsi="Lucida Grande" w:cs="Lucida Grande"/>
          <w:b/>
          <w:bCs/>
        </w:rPr>
        <w:t>Festivaletteratura</w:t>
      </w:r>
      <w:proofErr w:type="spellEnd"/>
      <w:r>
        <w:rPr>
          <w:rFonts w:ascii="Lucida Grande" w:hAnsi="Lucida Grande" w:cs="Lucida Grande"/>
          <w:b/>
          <w:bCs/>
        </w:rPr>
        <w:t xml:space="preserve">. </w:t>
      </w:r>
    </w:p>
    <w:p w:rsidR="0008681C" w:rsidRDefault="0008681C" w:rsidP="0008681C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 xml:space="preserve">Tra gli ospiti degli oltre 300 eventi creati ed organizzati da </w:t>
      </w:r>
      <w:proofErr w:type="spellStart"/>
      <w:r>
        <w:rPr>
          <w:rFonts w:ascii="Lucida Grande" w:hAnsi="Lucida Grande" w:cs="Lucida Grande"/>
        </w:rPr>
        <w:t>Diabolus</w:t>
      </w:r>
      <w:proofErr w:type="spellEnd"/>
      <w:r>
        <w:rPr>
          <w:rFonts w:ascii="Lucida Grande" w:hAnsi="Lucida Grande" w:cs="Lucida Grande"/>
        </w:rPr>
        <w:t xml:space="preserve"> in musica si annoverano personalità come Peter Greenaway, Ivo </w:t>
      </w:r>
      <w:proofErr w:type="spellStart"/>
      <w:r>
        <w:rPr>
          <w:rFonts w:ascii="Lucida Grande" w:hAnsi="Lucida Grande" w:cs="Lucida Grande"/>
        </w:rPr>
        <w:t>Pogorelich</w:t>
      </w:r>
      <w:proofErr w:type="spellEnd"/>
      <w:r>
        <w:rPr>
          <w:rFonts w:ascii="Lucida Grande" w:hAnsi="Lucida Grande" w:cs="Lucida Grande"/>
        </w:rPr>
        <w:t xml:space="preserve">, Sandro Cappelletto, Boris </w:t>
      </w:r>
      <w:proofErr w:type="spellStart"/>
      <w:r>
        <w:rPr>
          <w:rFonts w:ascii="Lucida Grande" w:hAnsi="Lucida Grande" w:cs="Lucida Grande"/>
        </w:rPr>
        <w:t>Petrushansky</w:t>
      </w:r>
      <w:proofErr w:type="spellEnd"/>
      <w:r>
        <w:rPr>
          <w:rFonts w:ascii="Lucida Grande" w:hAnsi="Lucida Grande" w:cs="Lucida Grande"/>
        </w:rPr>
        <w:t xml:space="preserve">, Sandro Lombardi, Douglas </w:t>
      </w:r>
      <w:proofErr w:type="spellStart"/>
      <w:r>
        <w:rPr>
          <w:rFonts w:ascii="Lucida Grande" w:hAnsi="Lucida Grande" w:cs="Lucida Grande"/>
        </w:rPr>
        <w:t>Hofsatdter</w:t>
      </w:r>
      <w:proofErr w:type="spellEnd"/>
      <w:r>
        <w:rPr>
          <w:rFonts w:ascii="Lucida Grande" w:hAnsi="Lucida Grande" w:cs="Lucida Grande"/>
        </w:rPr>
        <w:t xml:space="preserve">, </w:t>
      </w:r>
      <w:proofErr w:type="spellStart"/>
      <w:r>
        <w:rPr>
          <w:rFonts w:ascii="Lucida Grande" w:hAnsi="Lucida Grande" w:cs="Lucida Grande"/>
        </w:rPr>
        <w:t>Iaia</w:t>
      </w:r>
      <w:proofErr w:type="spellEnd"/>
      <w:r>
        <w:rPr>
          <w:rFonts w:ascii="Lucida Grande" w:hAnsi="Lucida Grande" w:cs="Lucida Grande"/>
        </w:rPr>
        <w:t xml:space="preserve"> Forte, Ariel Toaff, </w:t>
      </w:r>
      <w:proofErr w:type="spellStart"/>
      <w:r>
        <w:rPr>
          <w:rFonts w:ascii="Lucida Grande" w:hAnsi="Lucida Grande" w:cs="Lucida Grande"/>
        </w:rPr>
        <w:t>Societas</w:t>
      </w:r>
      <w:proofErr w:type="spellEnd"/>
      <w:r>
        <w:rPr>
          <w:rFonts w:ascii="Lucida Grande" w:hAnsi="Lucida Grande" w:cs="Lucida Grande"/>
        </w:rPr>
        <w:t xml:space="preserve"> Raffaello Sanzio, Quirino Principe, Alfonso Alberti, Gabriele </w:t>
      </w:r>
      <w:proofErr w:type="spellStart"/>
      <w:r>
        <w:rPr>
          <w:rFonts w:ascii="Lucida Grande" w:hAnsi="Lucida Grande" w:cs="Lucida Grande"/>
        </w:rPr>
        <w:t>Mirabassi</w:t>
      </w:r>
      <w:proofErr w:type="spellEnd"/>
      <w:r>
        <w:rPr>
          <w:rFonts w:ascii="Lucida Grande" w:hAnsi="Lucida Grande" w:cs="Lucida Grande"/>
        </w:rPr>
        <w:t xml:space="preserve">, Laura </w:t>
      </w:r>
      <w:proofErr w:type="spellStart"/>
      <w:r>
        <w:rPr>
          <w:rFonts w:ascii="Lucida Grande" w:hAnsi="Lucida Grande" w:cs="Lucida Grande"/>
        </w:rPr>
        <w:t>Mikkola</w:t>
      </w:r>
      <w:proofErr w:type="spellEnd"/>
      <w:r>
        <w:rPr>
          <w:rFonts w:ascii="Lucida Grande" w:hAnsi="Lucida Grande" w:cs="Lucida Grande"/>
        </w:rPr>
        <w:t xml:space="preserve">, Irina </w:t>
      </w:r>
      <w:proofErr w:type="spellStart"/>
      <w:r>
        <w:rPr>
          <w:rFonts w:ascii="Lucida Grande" w:hAnsi="Lucida Grande" w:cs="Lucida Grande"/>
        </w:rPr>
        <w:t>Chukowskaja</w:t>
      </w:r>
      <w:proofErr w:type="spellEnd"/>
      <w:r>
        <w:rPr>
          <w:rFonts w:ascii="Lucida Grande" w:hAnsi="Lucida Grande" w:cs="Lucida Grande"/>
        </w:rPr>
        <w:t xml:space="preserve">, Alberto </w:t>
      </w:r>
      <w:proofErr w:type="spellStart"/>
      <w:r>
        <w:rPr>
          <w:rFonts w:ascii="Lucida Grande" w:hAnsi="Lucida Grande" w:cs="Lucida Grande"/>
        </w:rPr>
        <w:t>Nosè</w:t>
      </w:r>
      <w:proofErr w:type="spellEnd"/>
      <w:r>
        <w:rPr>
          <w:rFonts w:ascii="Lucida Grande" w:hAnsi="Lucida Grande" w:cs="Lucida Grande"/>
        </w:rPr>
        <w:t xml:space="preserve"> e molti altri. Tra le altre attività si ricordano il progetto l’</w:t>
      </w:r>
      <w:r>
        <w:rPr>
          <w:rFonts w:ascii="Lucida Grande" w:hAnsi="Lucida Grande" w:cs="Lucida Grande"/>
          <w:b/>
          <w:bCs/>
        </w:rPr>
        <w:t>Accademia pianistica di Mantova</w:t>
      </w:r>
      <w:r>
        <w:rPr>
          <w:rFonts w:ascii="Lucida Grande" w:hAnsi="Lucida Grande" w:cs="Lucida Grande"/>
        </w:rPr>
        <w:t xml:space="preserve">, il progetto editoriale </w:t>
      </w:r>
      <w:r>
        <w:rPr>
          <w:rFonts w:ascii="Lucida Grande" w:hAnsi="Lucida Grande" w:cs="Lucida Grande"/>
          <w:b/>
          <w:bCs/>
        </w:rPr>
        <w:t>Transatlantico</w:t>
      </w:r>
      <w:r>
        <w:rPr>
          <w:rFonts w:ascii="Lucida Grande" w:hAnsi="Lucida Grande" w:cs="Lucida Grande"/>
        </w:rPr>
        <w:t>, il Concorso musicale internazionale Giuseppe Acerbi.</w:t>
      </w:r>
    </w:p>
    <w:p w:rsidR="0008681C" w:rsidRDefault="0008681C" w:rsidP="0008681C">
      <w:pPr>
        <w:widowControl w:val="0"/>
        <w:autoSpaceDE w:val="0"/>
        <w:autoSpaceDN w:val="0"/>
        <w:adjustRightInd w:val="0"/>
        <w:jc w:val="both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SITO DELL’ASSOCIAZIONE</w:t>
      </w:r>
    </w:p>
    <w:p w:rsidR="006A3EA7" w:rsidRDefault="0008681C" w:rsidP="0008681C">
      <w:r>
        <w:rPr>
          <w:rFonts w:ascii="Lucida Grande" w:hAnsi="Lucida Grande" w:cs="Lucida Grande"/>
          <w:b/>
          <w:bCs/>
        </w:rPr>
        <w:t>www.associazionediabolusinmusica.com</w:t>
      </w:r>
    </w:p>
    <w:sectPr w:rsidR="006A3EA7" w:rsidSect="006A3EA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81C"/>
    <w:rsid w:val="0008681C"/>
    <w:rsid w:val="000C7DF5"/>
    <w:rsid w:val="00433506"/>
    <w:rsid w:val="006A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08CB1A"/>
  <w14:defaultImageDpi w14:val="300"/>
  <w15:docId w15:val="{0775C0A7-928A-4F63-B994-58464E9CE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681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681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Mattia</dc:creator>
  <cp:keywords/>
  <dc:description/>
  <cp:lastModifiedBy>PC2</cp:lastModifiedBy>
  <cp:revision>3</cp:revision>
  <dcterms:created xsi:type="dcterms:W3CDTF">2018-06-08T10:08:00Z</dcterms:created>
  <dcterms:modified xsi:type="dcterms:W3CDTF">2018-06-15T10:10:00Z</dcterms:modified>
</cp:coreProperties>
</file>