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57E3" w:rsidRPr="000157E3" w:rsidRDefault="000157E3" w:rsidP="000157E3">
      <w:pPr>
        <w:spacing w:after="0" w:line="240" w:lineRule="auto"/>
        <w:rPr>
          <w:rFonts w:ascii="Roboto" w:hAnsi="Roboto"/>
        </w:rPr>
      </w:pPr>
    </w:p>
    <w:p w:rsidR="000157E3" w:rsidRPr="000157E3" w:rsidRDefault="000157E3" w:rsidP="000157E3">
      <w:pPr>
        <w:spacing w:after="0" w:line="240" w:lineRule="auto"/>
        <w:rPr>
          <w:rFonts w:ascii="Roboto" w:hAnsi="Roboto"/>
        </w:rPr>
      </w:pPr>
    </w:p>
    <w:p w:rsidR="00B855F5" w:rsidRDefault="00B855F5" w:rsidP="00B855F5">
      <w:pPr>
        <w:spacing w:after="0" w:line="240" w:lineRule="auto"/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Fare Arte</w:t>
      </w:r>
    </w:p>
    <w:p w:rsidR="00B855F5" w:rsidRDefault="00B855F5" w:rsidP="00B855F5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7-15 luglio 2018</w:t>
      </w:r>
    </w:p>
    <w:p w:rsidR="00B855F5" w:rsidRDefault="00B855F5" w:rsidP="00B855F5">
      <w:pPr>
        <w:spacing w:after="0" w:line="240" w:lineRule="auto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Mantova, Palazzo Te</w:t>
      </w:r>
    </w:p>
    <w:p w:rsidR="000157E3" w:rsidRPr="00B855F5" w:rsidRDefault="000157E3" w:rsidP="000157E3">
      <w:pPr>
        <w:spacing w:after="0" w:line="240" w:lineRule="auto"/>
        <w:rPr>
          <w:rFonts w:ascii="Roboto" w:hAnsi="Roboto"/>
          <w:b/>
        </w:rPr>
      </w:pPr>
    </w:p>
    <w:p w:rsidR="00B855F5" w:rsidRDefault="00B855F5" w:rsidP="002D2932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</w:p>
    <w:p w:rsidR="00B855F5" w:rsidRPr="00B855F5" w:rsidRDefault="00AB2D4F" w:rsidP="002D2932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  <w:b/>
        </w:rPr>
      </w:pPr>
      <w:r>
        <w:rPr>
          <w:rFonts w:ascii="Roboto" w:eastAsiaTheme="minorHAnsi" w:hAnsi="Roboto" w:cs="Roboto-Light"/>
          <w:b/>
          <w:sz w:val="24"/>
        </w:rPr>
        <w:t>SERATE APERTE</w:t>
      </w:r>
    </w:p>
    <w:p w:rsidR="00B855F5" w:rsidRDefault="00B855F5" w:rsidP="002D2932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</w:p>
    <w:p w:rsidR="00AB2D4F" w:rsidRPr="00AB2D4F" w:rsidRDefault="00AB2D4F" w:rsidP="00AB2D4F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AB2D4F">
        <w:rPr>
          <w:rFonts w:ascii="Roboto" w:eastAsiaTheme="minorHAnsi" w:hAnsi="Roboto" w:cs="Roboto-Light"/>
        </w:rPr>
        <w:t xml:space="preserve">Il programma residenziale </w:t>
      </w:r>
      <w:r w:rsidRPr="00AB2D4F">
        <w:rPr>
          <w:rFonts w:ascii="Roboto" w:eastAsiaTheme="minorHAnsi" w:hAnsi="Roboto" w:cs="Roboto-Italic"/>
          <w:i/>
          <w:iCs/>
        </w:rPr>
        <w:t xml:space="preserve">Fare Arte </w:t>
      </w:r>
      <w:r w:rsidRPr="00AB2D4F">
        <w:rPr>
          <w:rFonts w:ascii="Roboto" w:eastAsiaTheme="minorHAnsi" w:hAnsi="Roboto" w:cs="Roboto-Light"/>
        </w:rPr>
        <w:t>si apre alla città con tre</w:t>
      </w:r>
      <w:r w:rsidRPr="00AB2D4F">
        <w:rPr>
          <w:rFonts w:ascii="Roboto" w:eastAsiaTheme="minorHAnsi" w:hAnsi="Roboto" w:cs="Roboto-Light"/>
        </w:rPr>
        <w:t xml:space="preserve"> </w:t>
      </w:r>
      <w:r w:rsidRPr="00AB2D4F">
        <w:rPr>
          <w:rFonts w:ascii="Roboto" w:eastAsiaTheme="minorHAnsi" w:hAnsi="Roboto" w:cs="Roboto-Light"/>
        </w:rPr>
        <w:t>serate a ingresso libero condotte dai Maestri con altri ospiti.</w:t>
      </w:r>
    </w:p>
    <w:p w:rsidR="00AB2D4F" w:rsidRPr="00AB2D4F" w:rsidRDefault="00AB2D4F" w:rsidP="00AB2D4F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AB2D4F">
        <w:rPr>
          <w:rFonts w:ascii="Roboto" w:eastAsiaTheme="minorHAnsi" w:hAnsi="Roboto" w:cs="Roboto-Light"/>
        </w:rPr>
        <w:t>Durante gli incontri viene condivisa una riflessione più ampia</w:t>
      </w:r>
      <w:r w:rsidRPr="00AB2D4F">
        <w:rPr>
          <w:rFonts w:ascii="Roboto" w:eastAsiaTheme="minorHAnsi" w:hAnsi="Roboto" w:cs="Roboto-Light"/>
        </w:rPr>
        <w:t xml:space="preserve"> </w:t>
      </w:r>
      <w:r w:rsidRPr="00AB2D4F">
        <w:rPr>
          <w:rFonts w:ascii="Roboto" w:eastAsiaTheme="minorHAnsi" w:hAnsi="Roboto" w:cs="Roboto-Light"/>
        </w:rPr>
        <w:t>sul futuro di Mantova e sui progetti più importanti che oggi la</w:t>
      </w:r>
      <w:r w:rsidRPr="00AB2D4F">
        <w:rPr>
          <w:rFonts w:ascii="Roboto" w:eastAsiaTheme="minorHAnsi" w:hAnsi="Roboto" w:cs="Roboto-Light"/>
        </w:rPr>
        <w:t xml:space="preserve"> </w:t>
      </w:r>
      <w:r w:rsidRPr="00AB2D4F">
        <w:rPr>
          <w:rFonts w:ascii="Roboto" w:eastAsiaTheme="minorHAnsi" w:hAnsi="Roboto" w:cs="Roboto-Light"/>
        </w:rPr>
        <w:t>ravvivano, dalle periferie al centro storico.</w:t>
      </w:r>
    </w:p>
    <w:p w:rsidR="00AB2D4F" w:rsidRPr="00AB2D4F" w:rsidRDefault="00AB2D4F" w:rsidP="00AB2D4F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</w:p>
    <w:p w:rsidR="00AB2D4F" w:rsidRPr="00AB2D4F" w:rsidRDefault="00AB2D4F" w:rsidP="00AB2D4F">
      <w:pPr>
        <w:autoSpaceDE w:val="0"/>
        <w:autoSpaceDN w:val="0"/>
        <w:adjustRightInd w:val="0"/>
        <w:spacing w:after="0" w:line="240" w:lineRule="auto"/>
        <w:rPr>
          <w:rFonts w:ascii="Roboto-Bold" w:eastAsiaTheme="minorHAnsi" w:hAnsi="Roboto-Bold" w:cs="Roboto-Bold"/>
          <w:bCs/>
        </w:rPr>
      </w:pPr>
      <w:r w:rsidRPr="00AB2D4F">
        <w:rPr>
          <w:rFonts w:ascii="Roboto-Bold" w:eastAsiaTheme="minorHAnsi" w:hAnsi="Roboto-Bold" w:cs="Roboto-Bold"/>
          <w:bCs/>
        </w:rPr>
        <w:t>LUN</w:t>
      </w:r>
      <w:r>
        <w:rPr>
          <w:rFonts w:ascii="Roboto-Bold" w:eastAsiaTheme="minorHAnsi" w:hAnsi="Roboto-Bold" w:cs="Roboto-Bold"/>
          <w:bCs/>
        </w:rPr>
        <w:t xml:space="preserve">EDI’ </w:t>
      </w:r>
      <w:r w:rsidRPr="00AB2D4F">
        <w:rPr>
          <w:rFonts w:ascii="Roboto-Bold" w:eastAsiaTheme="minorHAnsi" w:hAnsi="Roboto-Bold" w:cs="Roboto-Bold"/>
          <w:bCs/>
        </w:rPr>
        <w:t>9 LUG</w:t>
      </w:r>
      <w:r>
        <w:rPr>
          <w:rFonts w:ascii="Roboto-Bold" w:eastAsiaTheme="minorHAnsi" w:hAnsi="Roboto-Bold" w:cs="Roboto-Bold"/>
          <w:bCs/>
        </w:rPr>
        <w:t>LIO</w:t>
      </w:r>
      <w:r w:rsidRPr="00AB2D4F">
        <w:rPr>
          <w:rFonts w:ascii="Roboto-Bold" w:eastAsiaTheme="minorHAnsi" w:hAnsi="Roboto-Bold" w:cs="Roboto-Bold"/>
          <w:bCs/>
        </w:rPr>
        <w:t xml:space="preserve"> ORE 21.00</w:t>
      </w:r>
    </w:p>
    <w:p w:rsidR="00AB2D4F" w:rsidRPr="00AB2D4F" w:rsidRDefault="00AB2D4F" w:rsidP="00AB2D4F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AB2D4F">
        <w:rPr>
          <w:rFonts w:ascii="Roboto" w:eastAsiaTheme="minorHAnsi" w:hAnsi="Roboto" w:cs="Roboto-Light"/>
        </w:rPr>
        <w:t>Creative Lab,</w:t>
      </w:r>
      <w:r w:rsidRPr="00AB2D4F">
        <w:rPr>
          <w:rFonts w:ascii="Roboto" w:eastAsiaTheme="minorHAnsi" w:hAnsi="Roboto" w:cs="Roboto-Light"/>
        </w:rPr>
        <w:t xml:space="preserve"> </w:t>
      </w:r>
      <w:r w:rsidRPr="00AB2D4F">
        <w:rPr>
          <w:rFonts w:ascii="Roboto" w:eastAsiaTheme="minorHAnsi" w:hAnsi="Roboto" w:cs="Roboto-Light"/>
        </w:rPr>
        <w:t>viale Valle d’Aosta, Lunetta</w:t>
      </w:r>
    </w:p>
    <w:p w:rsidR="00AB2D4F" w:rsidRPr="00AB2D4F" w:rsidRDefault="00AB2D4F" w:rsidP="00AB2D4F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Bold"/>
          <w:b/>
          <w:bCs/>
        </w:rPr>
      </w:pPr>
      <w:r w:rsidRPr="00AB2D4F">
        <w:rPr>
          <w:rFonts w:ascii="Roboto" w:eastAsiaTheme="minorHAnsi" w:hAnsi="Roboto" w:cs="Roboto-Bold"/>
          <w:b/>
          <w:bCs/>
        </w:rPr>
        <w:t>REAZIONE CREATIVA</w:t>
      </w:r>
    </w:p>
    <w:p w:rsidR="00AB2D4F" w:rsidRPr="00AB2D4F" w:rsidRDefault="00AB2D4F" w:rsidP="00AB2D4F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AB2D4F">
        <w:rPr>
          <w:rFonts w:ascii="Roboto" w:eastAsiaTheme="minorHAnsi" w:hAnsi="Roboto" w:cs="Roboto-Light"/>
        </w:rPr>
        <w:t>Conversazione con Stefano Arienti, Corn79,</w:t>
      </w:r>
      <w:r w:rsidRPr="00AB2D4F">
        <w:rPr>
          <w:rFonts w:ascii="Roboto" w:eastAsiaTheme="minorHAnsi" w:hAnsi="Roboto" w:cs="Roboto-Light"/>
        </w:rPr>
        <w:t xml:space="preserve"> </w:t>
      </w:r>
      <w:r w:rsidRPr="00AB2D4F">
        <w:rPr>
          <w:rFonts w:ascii="Roboto" w:eastAsiaTheme="minorHAnsi" w:hAnsi="Roboto" w:cs="Roboto-Light"/>
        </w:rPr>
        <w:t xml:space="preserve">Simona </w:t>
      </w:r>
      <w:proofErr w:type="spellStart"/>
      <w:r w:rsidRPr="00AB2D4F">
        <w:rPr>
          <w:rFonts w:ascii="Roboto" w:eastAsiaTheme="minorHAnsi" w:hAnsi="Roboto" w:cs="Roboto-Light"/>
        </w:rPr>
        <w:t>Gavioli</w:t>
      </w:r>
      <w:proofErr w:type="spellEnd"/>
      <w:r w:rsidRPr="00AB2D4F">
        <w:rPr>
          <w:rFonts w:ascii="Roboto" w:eastAsiaTheme="minorHAnsi" w:hAnsi="Roboto" w:cs="Roboto-Light"/>
        </w:rPr>
        <w:t xml:space="preserve"> e Giulia Giliberti</w:t>
      </w:r>
    </w:p>
    <w:p w:rsidR="00AB2D4F" w:rsidRPr="00AB2D4F" w:rsidRDefault="00AB2D4F" w:rsidP="00AB2D4F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</w:p>
    <w:p w:rsidR="00AB2D4F" w:rsidRPr="00AB2D4F" w:rsidRDefault="00AB2D4F" w:rsidP="00AB2D4F">
      <w:pPr>
        <w:autoSpaceDE w:val="0"/>
        <w:autoSpaceDN w:val="0"/>
        <w:adjustRightInd w:val="0"/>
        <w:spacing w:after="0" w:line="240" w:lineRule="auto"/>
        <w:rPr>
          <w:rFonts w:ascii="Roboto-Bold" w:eastAsiaTheme="minorHAnsi" w:hAnsi="Roboto-Bold" w:cs="Roboto-Bold"/>
          <w:bCs/>
        </w:rPr>
      </w:pPr>
      <w:r>
        <w:rPr>
          <w:rFonts w:ascii="Roboto-Bold" w:eastAsiaTheme="minorHAnsi" w:hAnsi="Roboto-Bold" w:cs="Roboto-Bold"/>
          <w:bCs/>
        </w:rPr>
        <w:t>MERCOLEDI’ 11</w:t>
      </w:r>
      <w:r w:rsidRPr="00AB2D4F">
        <w:rPr>
          <w:rFonts w:ascii="Roboto-Bold" w:eastAsiaTheme="minorHAnsi" w:hAnsi="Roboto-Bold" w:cs="Roboto-Bold"/>
          <w:bCs/>
        </w:rPr>
        <w:t xml:space="preserve"> LUG</w:t>
      </w:r>
      <w:r>
        <w:rPr>
          <w:rFonts w:ascii="Roboto-Bold" w:eastAsiaTheme="minorHAnsi" w:hAnsi="Roboto-Bold" w:cs="Roboto-Bold"/>
          <w:bCs/>
        </w:rPr>
        <w:t>LIO</w:t>
      </w:r>
      <w:r w:rsidRPr="00AB2D4F">
        <w:rPr>
          <w:rFonts w:ascii="Roboto-Bold" w:eastAsiaTheme="minorHAnsi" w:hAnsi="Roboto-Bold" w:cs="Roboto-Bold"/>
          <w:bCs/>
        </w:rPr>
        <w:t xml:space="preserve"> ORE 21.00</w:t>
      </w:r>
    </w:p>
    <w:p w:rsidR="00AB2D4F" w:rsidRPr="00AB2D4F" w:rsidRDefault="00AB2D4F" w:rsidP="00AB2D4F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AB2D4F">
        <w:rPr>
          <w:rFonts w:ascii="Roboto" w:eastAsiaTheme="minorHAnsi" w:hAnsi="Roboto" w:cs="Roboto-Light"/>
        </w:rPr>
        <w:t>Giardini di Palazzo Te,</w:t>
      </w:r>
      <w:r w:rsidRPr="00AB2D4F">
        <w:rPr>
          <w:rFonts w:ascii="Roboto" w:eastAsiaTheme="minorHAnsi" w:hAnsi="Roboto" w:cs="Roboto-Light"/>
        </w:rPr>
        <w:t xml:space="preserve"> </w:t>
      </w:r>
      <w:r w:rsidRPr="00AB2D4F">
        <w:rPr>
          <w:rFonts w:ascii="Roboto" w:eastAsiaTheme="minorHAnsi" w:hAnsi="Roboto" w:cs="Roboto-Light"/>
        </w:rPr>
        <w:t>Loggia delle Muse</w:t>
      </w:r>
    </w:p>
    <w:p w:rsidR="00AB2D4F" w:rsidRPr="00AB2D4F" w:rsidRDefault="00AB2D4F" w:rsidP="00AB2D4F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Bold"/>
          <w:b/>
          <w:bCs/>
        </w:rPr>
      </w:pPr>
      <w:r w:rsidRPr="00AB2D4F">
        <w:rPr>
          <w:rFonts w:ascii="Roboto" w:eastAsiaTheme="minorHAnsi" w:hAnsi="Roboto" w:cs="Roboto-Bold"/>
          <w:b/>
          <w:bCs/>
        </w:rPr>
        <w:t>GESTO E PAESAGGIO</w:t>
      </w:r>
    </w:p>
    <w:p w:rsidR="00AB2D4F" w:rsidRPr="00AB2D4F" w:rsidRDefault="00AB2D4F" w:rsidP="00AB2D4F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AB2D4F">
        <w:rPr>
          <w:rFonts w:ascii="Roboto" w:eastAsiaTheme="minorHAnsi" w:hAnsi="Roboto" w:cs="Roboto-Light"/>
        </w:rPr>
        <w:t xml:space="preserve">Conversazione con Virgilio </w:t>
      </w:r>
      <w:proofErr w:type="spellStart"/>
      <w:r w:rsidRPr="00AB2D4F">
        <w:rPr>
          <w:rFonts w:ascii="Roboto" w:eastAsiaTheme="minorHAnsi" w:hAnsi="Roboto" w:cs="Roboto-Light"/>
        </w:rPr>
        <w:t>Sieni</w:t>
      </w:r>
      <w:proofErr w:type="spellEnd"/>
      <w:r w:rsidRPr="00AB2D4F">
        <w:rPr>
          <w:rFonts w:ascii="Roboto" w:eastAsiaTheme="minorHAnsi" w:hAnsi="Roboto" w:cs="Roboto-Light"/>
        </w:rPr>
        <w:t>, Mario</w:t>
      </w:r>
      <w:r w:rsidRPr="00AB2D4F">
        <w:rPr>
          <w:rFonts w:ascii="Roboto" w:eastAsiaTheme="minorHAnsi" w:hAnsi="Roboto" w:cs="Roboto-Light"/>
        </w:rPr>
        <w:t xml:space="preserve"> </w:t>
      </w:r>
      <w:r w:rsidRPr="00AB2D4F">
        <w:rPr>
          <w:rFonts w:ascii="Roboto" w:eastAsiaTheme="minorHAnsi" w:hAnsi="Roboto" w:cs="Roboto-Light"/>
        </w:rPr>
        <w:t>Bencivenni e Andrea Murari</w:t>
      </w:r>
    </w:p>
    <w:p w:rsidR="00AB2D4F" w:rsidRPr="00AB2D4F" w:rsidRDefault="00AB2D4F" w:rsidP="00AB2D4F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</w:p>
    <w:p w:rsidR="00AB2D4F" w:rsidRPr="00AB2D4F" w:rsidRDefault="00AB2D4F" w:rsidP="00AB2D4F">
      <w:pPr>
        <w:autoSpaceDE w:val="0"/>
        <w:autoSpaceDN w:val="0"/>
        <w:adjustRightInd w:val="0"/>
        <w:spacing w:after="0" w:line="240" w:lineRule="auto"/>
        <w:rPr>
          <w:rFonts w:ascii="Roboto-Bold" w:eastAsiaTheme="minorHAnsi" w:hAnsi="Roboto-Bold" w:cs="Roboto-Bold"/>
          <w:bCs/>
        </w:rPr>
      </w:pPr>
      <w:r>
        <w:rPr>
          <w:rFonts w:ascii="Roboto-Bold" w:eastAsiaTheme="minorHAnsi" w:hAnsi="Roboto-Bold" w:cs="Roboto-Bold"/>
          <w:bCs/>
        </w:rPr>
        <w:t>VENERDI</w:t>
      </w:r>
      <w:r>
        <w:rPr>
          <w:rFonts w:ascii="Roboto-Bold" w:eastAsiaTheme="minorHAnsi" w:hAnsi="Roboto-Bold" w:cs="Roboto-Bold"/>
          <w:bCs/>
        </w:rPr>
        <w:t>’ 1</w:t>
      </w:r>
      <w:r>
        <w:rPr>
          <w:rFonts w:ascii="Roboto-Bold" w:eastAsiaTheme="minorHAnsi" w:hAnsi="Roboto-Bold" w:cs="Roboto-Bold"/>
          <w:bCs/>
        </w:rPr>
        <w:t>3</w:t>
      </w:r>
      <w:r w:rsidRPr="00AB2D4F">
        <w:rPr>
          <w:rFonts w:ascii="Roboto-Bold" w:eastAsiaTheme="minorHAnsi" w:hAnsi="Roboto-Bold" w:cs="Roboto-Bold"/>
          <w:bCs/>
        </w:rPr>
        <w:t xml:space="preserve"> LUG</w:t>
      </w:r>
      <w:r>
        <w:rPr>
          <w:rFonts w:ascii="Roboto-Bold" w:eastAsiaTheme="minorHAnsi" w:hAnsi="Roboto-Bold" w:cs="Roboto-Bold"/>
          <w:bCs/>
        </w:rPr>
        <w:t>LIO</w:t>
      </w:r>
      <w:r w:rsidRPr="00AB2D4F">
        <w:rPr>
          <w:rFonts w:ascii="Roboto-Bold" w:eastAsiaTheme="minorHAnsi" w:hAnsi="Roboto-Bold" w:cs="Roboto-Bold"/>
          <w:bCs/>
        </w:rPr>
        <w:t xml:space="preserve"> ORE 21.00</w:t>
      </w:r>
    </w:p>
    <w:p w:rsidR="00AB2D4F" w:rsidRPr="00AB2D4F" w:rsidRDefault="00AB2D4F" w:rsidP="00AB2D4F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AB2D4F">
        <w:rPr>
          <w:rFonts w:ascii="Roboto" w:eastAsiaTheme="minorHAnsi" w:hAnsi="Roboto" w:cs="Roboto-Light"/>
        </w:rPr>
        <w:t>Palazzo Te,</w:t>
      </w:r>
      <w:r w:rsidRPr="00AB2D4F">
        <w:rPr>
          <w:rFonts w:ascii="Roboto" w:eastAsiaTheme="minorHAnsi" w:hAnsi="Roboto" w:cs="Roboto-Light"/>
        </w:rPr>
        <w:t xml:space="preserve"> </w:t>
      </w:r>
      <w:r w:rsidRPr="00AB2D4F">
        <w:rPr>
          <w:rFonts w:ascii="Roboto" w:eastAsiaTheme="minorHAnsi" w:hAnsi="Roboto" w:cs="Roboto-Light"/>
        </w:rPr>
        <w:t>Loggia di Davide</w:t>
      </w:r>
    </w:p>
    <w:p w:rsidR="00AB2D4F" w:rsidRPr="00AB2D4F" w:rsidRDefault="00AB2D4F" w:rsidP="00AB2D4F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Bold"/>
          <w:b/>
          <w:bCs/>
        </w:rPr>
      </w:pPr>
      <w:r w:rsidRPr="00AB2D4F">
        <w:rPr>
          <w:rFonts w:ascii="Roboto" w:eastAsiaTheme="minorHAnsi" w:hAnsi="Roboto" w:cs="Roboto-Bold"/>
          <w:b/>
          <w:bCs/>
        </w:rPr>
        <w:t>LA PAROLA CHE FECONDA</w:t>
      </w:r>
    </w:p>
    <w:p w:rsidR="00ED7944" w:rsidRPr="00AB2D4F" w:rsidRDefault="00AB2D4F" w:rsidP="00AB2D4F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AB2D4F">
        <w:rPr>
          <w:rFonts w:ascii="Roboto" w:eastAsiaTheme="minorHAnsi" w:hAnsi="Roboto" w:cs="Roboto-Light"/>
        </w:rPr>
        <w:t>Conversazione e versi intorno</w:t>
      </w:r>
      <w:r w:rsidRPr="00AB2D4F">
        <w:rPr>
          <w:rFonts w:ascii="Roboto" w:eastAsiaTheme="minorHAnsi" w:hAnsi="Roboto" w:cs="Roboto-Light"/>
        </w:rPr>
        <w:t xml:space="preserve"> </w:t>
      </w:r>
      <w:r w:rsidRPr="00AB2D4F">
        <w:rPr>
          <w:rFonts w:ascii="Roboto" w:eastAsiaTheme="minorHAnsi" w:hAnsi="Roboto" w:cs="Roboto-Light"/>
        </w:rPr>
        <w:t>all’Annunciazione con Mariangela Gualtieri,</w:t>
      </w:r>
      <w:r w:rsidRPr="00AB2D4F">
        <w:rPr>
          <w:rFonts w:ascii="Roboto" w:eastAsiaTheme="minorHAnsi" w:hAnsi="Roboto" w:cs="Roboto-Light"/>
        </w:rPr>
        <w:t xml:space="preserve"> </w:t>
      </w:r>
      <w:r w:rsidRPr="00AB2D4F">
        <w:rPr>
          <w:rFonts w:ascii="Roboto" w:eastAsiaTheme="minorHAnsi" w:hAnsi="Roboto" w:cs="Roboto-Light"/>
        </w:rPr>
        <w:t>Lorella Barlaam e Stefano Baia Curio</w:t>
      </w:r>
      <w:bookmarkStart w:id="0" w:name="_GoBack"/>
      <w:bookmarkEnd w:id="0"/>
      <w:r w:rsidRPr="00AB2D4F">
        <w:rPr>
          <w:rFonts w:ascii="Roboto" w:eastAsiaTheme="minorHAnsi" w:hAnsi="Roboto" w:cs="Roboto-Light"/>
        </w:rPr>
        <w:t>ni</w:t>
      </w:r>
    </w:p>
    <w:sectPr w:rsidR="00ED7944" w:rsidRPr="00AB2D4F" w:rsidSect="00A314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1E43" w:rsidRDefault="00201E43" w:rsidP="00DE0E88">
      <w:pPr>
        <w:spacing w:after="0" w:line="240" w:lineRule="auto"/>
      </w:pPr>
      <w:r>
        <w:separator/>
      </w:r>
    </w:p>
  </w:endnote>
  <w:endnote w:type="continuationSeparator" w:id="0">
    <w:p w:rsidR="00201E43" w:rsidRDefault="00201E43" w:rsidP="00DE0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-Light">
    <w:altName w:val="Robot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boto-Italic">
    <w:altName w:val="Robot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boto-Bold">
    <w:altName w:val="Robot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5612" w:rsidRDefault="004D561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E88" w:rsidRDefault="004D5612" w:rsidP="004C6D70">
    <w:pPr>
      <w:pStyle w:val="Pidipagina"/>
    </w:pPr>
    <w:r>
      <w:rPr>
        <w:noProof/>
      </w:rPr>
      <w:drawing>
        <wp:inline distT="0" distB="0" distL="0" distR="0">
          <wp:extent cx="6120130" cy="628748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28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5612" w:rsidRDefault="004D561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1E43" w:rsidRDefault="00201E43" w:rsidP="00DE0E88">
      <w:pPr>
        <w:spacing w:after="0" w:line="240" w:lineRule="auto"/>
      </w:pPr>
      <w:r>
        <w:separator/>
      </w:r>
    </w:p>
  </w:footnote>
  <w:footnote w:type="continuationSeparator" w:id="0">
    <w:p w:rsidR="00201E43" w:rsidRDefault="00201E43" w:rsidP="00DE0E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5612" w:rsidRDefault="004D561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E88" w:rsidRPr="00DE0E88" w:rsidRDefault="00DE0E88" w:rsidP="00DE0E88">
    <w:pPr>
      <w:pStyle w:val="Intestazione"/>
      <w:ind w:left="-284"/>
    </w:pPr>
    <w:r>
      <w:rPr>
        <w:noProof/>
      </w:rPr>
      <w:drawing>
        <wp:inline distT="0" distB="0" distL="0" distR="0">
          <wp:extent cx="6645600" cy="819840"/>
          <wp:effectExtent l="0" t="0" r="317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600" cy="819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5612" w:rsidRDefault="004D561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E88"/>
    <w:rsid w:val="000157E3"/>
    <w:rsid w:val="00201E43"/>
    <w:rsid w:val="0025075D"/>
    <w:rsid w:val="002D2932"/>
    <w:rsid w:val="00303163"/>
    <w:rsid w:val="00374969"/>
    <w:rsid w:val="003A3BBE"/>
    <w:rsid w:val="00480185"/>
    <w:rsid w:val="004C6D70"/>
    <w:rsid w:val="004D5612"/>
    <w:rsid w:val="00522332"/>
    <w:rsid w:val="00632D70"/>
    <w:rsid w:val="0067282F"/>
    <w:rsid w:val="00677880"/>
    <w:rsid w:val="00782EFA"/>
    <w:rsid w:val="00921780"/>
    <w:rsid w:val="00946D46"/>
    <w:rsid w:val="00A314FB"/>
    <w:rsid w:val="00A4662B"/>
    <w:rsid w:val="00AB2D4F"/>
    <w:rsid w:val="00AE2142"/>
    <w:rsid w:val="00B855F5"/>
    <w:rsid w:val="00C85A83"/>
    <w:rsid w:val="00CE1BD8"/>
    <w:rsid w:val="00D12BE7"/>
    <w:rsid w:val="00D50AA1"/>
    <w:rsid w:val="00DE0E88"/>
    <w:rsid w:val="00ED7944"/>
    <w:rsid w:val="00F10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089C31"/>
  <w15:chartTrackingRefBased/>
  <w15:docId w15:val="{0DBACAEE-0B22-4B9D-833F-9411A1D38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157E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0E88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0E88"/>
  </w:style>
  <w:style w:type="paragraph" w:styleId="Pidipagina">
    <w:name w:val="footer"/>
    <w:basedOn w:val="Normale"/>
    <w:link w:val="PidipaginaCarattere"/>
    <w:uiPriority w:val="99"/>
    <w:unhideWhenUsed/>
    <w:rsid w:val="00DE0E88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0E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077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GRANATA</dc:creator>
  <cp:keywords/>
  <dc:description/>
  <cp:lastModifiedBy>PC2</cp:lastModifiedBy>
  <cp:revision>2</cp:revision>
  <dcterms:created xsi:type="dcterms:W3CDTF">2018-07-06T09:53:00Z</dcterms:created>
  <dcterms:modified xsi:type="dcterms:W3CDTF">2018-07-06T09:53:00Z</dcterms:modified>
</cp:coreProperties>
</file>