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585F" w:rsidRPr="00D64D85" w:rsidRDefault="003F585F" w:rsidP="00586EC9">
      <w:pPr>
        <w:jc w:val="both"/>
        <w:rPr>
          <w:rStyle w:val="Enfasiintensa"/>
        </w:rPr>
      </w:pPr>
    </w:p>
    <w:p w:rsidR="009B1AB5" w:rsidRPr="009B1AB5" w:rsidRDefault="009B1AB5" w:rsidP="00586EC9">
      <w:pPr>
        <w:jc w:val="both"/>
        <w:rPr>
          <w:rFonts w:ascii="Cambria" w:hAnsi="Cambria"/>
          <w:sz w:val="22"/>
          <w:szCs w:val="22"/>
        </w:rPr>
      </w:pPr>
    </w:p>
    <w:p w:rsidR="009B1AB5" w:rsidRDefault="009B1AB5" w:rsidP="009B1AB5">
      <w:pPr>
        <w:jc w:val="both"/>
        <w:rPr>
          <w:rFonts w:ascii="Arial Nova" w:hAnsi="Arial Nova"/>
          <w:b/>
          <w:sz w:val="22"/>
          <w:szCs w:val="22"/>
        </w:rPr>
      </w:pPr>
      <w:r w:rsidRPr="009B1AB5">
        <w:rPr>
          <w:rFonts w:ascii="Arial Nova" w:hAnsi="Arial Nova"/>
          <w:b/>
          <w:sz w:val="22"/>
          <w:szCs w:val="22"/>
        </w:rPr>
        <w:t>VISITA PALAZZO DUCALE CORTE VECCHIA</w:t>
      </w:r>
    </w:p>
    <w:p w:rsidR="00EB2194" w:rsidRPr="00EB2194" w:rsidRDefault="00EB2194" w:rsidP="009B1AB5">
      <w:pPr>
        <w:jc w:val="both"/>
        <w:rPr>
          <w:rFonts w:ascii="Arial Nova" w:hAnsi="Arial Nova"/>
          <w:sz w:val="22"/>
          <w:szCs w:val="22"/>
        </w:rPr>
      </w:pPr>
      <w:r w:rsidRPr="00EB2194">
        <w:rPr>
          <w:rFonts w:ascii="Arial Nova" w:hAnsi="Arial Nova"/>
          <w:sz w:val="22"/>
          <w:szCs w:val="22"/>
        </w:rPr>
        <w:t>Venerdì 23 novembre 2018 ore 16</w:t>
      </w:r>
    </w:p>
    <w:p w:rsidR="009B1AB5" w:rsidRDefault="009B1AB5" w:rsidP="009B1AB5">
      <w:pPr>
        <w:jc w:val="both"/>
        <w:rPr>
          <w:rFonts w:ascii="Arial Nova" w:hAnsi="Arial Nova"/>
          <w:b/>
          <w:sz w:val="22"/>
          <w:szCs w:val="22"/>
        </w:rPr>
      </w:pPr>
    </w:p>
    <w:p w:rsidR="0015113E" w:rsidRPr="009B1AB5" w:rsidRDefault="0015113E" w:rsidP="009B1AB5">
      <w:pPr>
        <w:jc w:val="both"/>
        <w:rPr>
          <w:rFonts w:ascii="Arial Nova" w:hAnsi="Arial Nova"/>
          <w:b/>
          <w:sz w:val="22"/>
          <w:szCs w:val="22"/>
        </w:rPr>
      </w:pPr>
    </w:p>
    <w:p w:rsidR="009B1AB5" w:rsidRPr="009B1AB5" w:rsidRDefault="00EB2194" w:rsidP="009B1AB5">
      <w:pPr>
        <w:jc w:val="both"/>
        <w:rPr>
          <w:rFonts w:ascii="Arial Nova" w:hAnsi="Arial Nova"/>
          <w:sz w:val="22"/>
          <w:szCs w:val="22"/>
        </w:rPr>
      </w:pPr>
      <w:r>
        <w:rPr>
          <w:rFonts w:ascii="Arial Nova" w:hAnsi="Arial Nova"/>
          <w:sz w:val="22"/>
          <w:szCs w:val="22"/>
        </w:rPr>
        <w:t xml:space="preserve">Durante la </w:t>
      </w:r>
      <w:r w:rsidR="009B1AB5" w:rsidRPr="009B1AB5">
        <w:rPr>
          <w:rFonts w:ascii="Arial Nova" w:hAnsi="Arial Nova"/>
          <w:sz w:val="22"/>
          <w:szCs w:val="22"/>
        </w:rPr>
        <w:t>visita guidata nelle Sale di Palazzo Ducale (percorso di Corte Vecchia)</w:t>
      </w:r>
      <w:r>
        <w:rPr>
          <w:rFonts w:ascii="Arial Nova" w:hAnsi="Arial Nova"/>
          <w:sz w:val="22"/>
          <w:szCs w:val="22"/>
        </w:rPr>
        <w:t xml:space="preserve"> s’intende</w:t>
      </w:r>
      <w:r w:rsidR="009B1AB5" w:rsidRPr="009B1AB5">
        <w:rPr>
          <w:rFonts w:ascii="Arial Nova" w:hAnsi="Arial Nova"/>
          <w:sz w:val="22"/>
          <w:szCs w:val="22"/>
        </w:rPr>
        <w:t xml:space="preserve"> analizzare, con i relatori del convegno, l’abbigliamento dei ritratti di corte.</w:t>
      </w:r>
    </w:p>
    <w:p w:rsidR="009B1AB5" w:rsidRPr="009B1AB5" w:rsidRDefault="009B1AB5" w:rsidP="009B1AB5">
      <w:pPr>
        <w:jc w:val="both"/>
        <w:rPr>
          <w:rFonts w:ascii="Arial Nova" w:hAnsi="Arial Nova"/>
          <w:sz w:val="22"/>
          <w:szCs w:val="22"/>
        </w:rPr>
      </w:pPr>
      <w:r w:rsidRPr="009B1AB5">
        <w:rPr>
          <w:rFonts w:ascii="Arial Nova" w:hAnsi="Arial Nova"/>
          <w:sz w:val="22"/>
          <w:szCs w:val="22"/>
        </w:rPr>
        <w:t xml:space="preserve">La Corte Vecchia è </w:t>
      </w:r>
      <w:r w:rsidRPr="009B1AB5">
        <w:rPr>
          <w:rFonts w:ascii="Arial Nova" w:hAnsi="Arial Nova" w:cs="Arial"/>
          <w:sz w:val="22"/>
          <w:szCs w:val="22"/>
          <w:shd w:val="clear" w:color="auto" w:fill="FFFFFF"/>
        </w:rPr>
        <w:t xml:space="preserve">il nucleo più antico di Palazzo Ducale: abitato prima dai </w:t>
      </w:r>
      <w:proofErr w:type="spellStart"/>
      <w:r w:rsidRPr="009B1AB5">
        <w:rPr>
          <w:rFonts w:ascii="Arial Nova" w:hAnsi="Arial Nova" w:cs="Arial"/>
          <w:sz w:val="22"/>
          <w:szCs w:val="22"/>
          <w:shd w:val="clear" w:color="auto" w:fill="FFFFFF"/>
        </w:rPr>
        <w:t>Bonacolsi</w:t>
      </w:r>
      <w:proofErr w:type="spellEnd"/>
      <w:r w:rsidRPr="009B1AB5">
        <w:rPr>
          <w:rFonts w:ascii="Arial Nova" w:hAnsi="Arial Nova" w:cs="Arial"/>
          <w:sz w:val="22"/>
          <w:szCs w:val="22"/>
          <w:shd w:val="clear" w:color="auto" w:fill="FFFFFF"/>
        </w:rPr>
        <w:t xml:space="preserve"> e dal 1328 dalla famiglia Gonzaga che ne fa la propria residenza sino al 1459, quando il marchese Ludovico Gonzaga si trasferisce in Castello. La visita include la Sala dei Principi o del Pisanello (dove sono</w:t>
      </w:r>
      <w:r w:rsidR="00D2113A">
        <w:rPr>
          <w:rFonts w:ascii="Arial Nova" w:hAnsi="Arial Nova" w:cs="Arial"/>
          <w:sz w:val="22"/>
          <w:szCs w:val="22"/>
          <w:shd w:val="clear" w:color="auto" w:fill="FFFFFF"/>
        </w:rPr>
        <w:t xml:space="preserve"> dipinte </w:t>
      </w:r>
      <w:r w:rsidRPr="009B1AB5">
        <w:rPr>
          <w:rFonts w:ascii="Arial Nova" w:hAnsi="Arial Nova" w:cs="Arial"/>
          <w:sz w:val="22"/>
          <w:szCs w:val="22"/>
          <w:shd w:val="clear" w:color="auto" w:fill="FFFFFF"/>
        </w:rPr>
        <w:t>Dame abbigliate secondo la moda di inizio Quattrocento), la Sala dei Papi, le due salette dell'Alcova, la Galleria Nuova da cui si accede alla Domus Nova eretta a partire dal 1480 dal duca Federico I, trasformata poi da Vincenzo I. Questi ambienti comprendono la Sala degli Arcieri, la Galleria degli Specchi, l'Appartamento ducale, il Corridoio dei Mori. Da qui attraverso la loggetta di S. Barbara, la Saletta dei Mori e di Falconi si accede all'Appartamento di Guglielmo Gonzaga, composto dalla Sala dello Zodiaco, dal Refettorio o Sala dei Fiumi - che si affaccia sullo spettacolare Giardino Pensile - e dall'Appartamento degli Arazzi, trasformato nel Settecento per ospitare i nove arazzi tessuti su cartoni di Raffaello, con scene tratte dagli Atti degli Apostoli. </w:t>
      </w:r>
      <w:r w:rsidRPr="009B1AB5">
        <w:rPr>
          <w:rFonts w:ascii="Arial Nova" w:hAnsi="Arial Nova" w:cs="Arial"/>
          <w:sz w:val="22"/>
          <w:szCs w:val="22"/>
        </w:rPr>
        <w:br/>
      </w:r>
    </w:p>
    <w:p w:rsidR="009B1AB5" w:rsidRDefault="009B1AB5" w:rsidP="009B1AB5">
      <w:pPr>
        <w:jc w:val="both"/>
        <w:rPr>
          <w:rFonts w:ascii="Arial Nova" w:hAnsi="Arial Nova"/>
          <w:sz w:val="22"/>
          <w:szCs w:val="22"/>
        </w:rPr>
      </w:pPr>
      <w:r w:rsidRPr="009B1AB5">
        <w:rPr>
          <w:rFonts w:ascii="Arial Nova" w:hAnsi="Arial Nova"/>
          <w:sz w:val="22"/>
          <w:szCs w:val="22"/>
        </w:rPr>
        <w:t>All’interno di questo percorso sono visibili diversi ritratti di casa Gonzaga tra cui</w:t>
      </w:r>
    </w:p>
    <w:p w:rsidR="00D64D85" w:rsidRPr="009B1AB5" w:rsidRDefault="00D64D85" w:rsidP="009B1AB5">
      <w:pPr>
        <w:jc w:val="both"/>
        <w:rPr>
          <w:rFonts w:ascii="Arial Nova" w:hAnsi="Arial Nova"/>
          <w:sz w:val="22"/>
          <w:szCs w:val="22"/>
        </w:rPr>
      </w:pPr>
      <w:bookmarkStart w:id="0" w:name="_GoBack"/>
      <w:bookmarkEnd w:id="0"/>
    </w:p>
    <w:p w:rsidR="009B1AB5" w:rsidRPr="009B1AB5" w:rsidRDefault="009B1AB5" w:rsidP="009B1AB5">
      <w:pPr>
        <w:pStyle w:val="Paragrafoelenco"/>
        <w:numPr>
          <w:ilvl w:val="0"/>
          <w:numId w:val="1"/>
        </w:numPr>
        <w:spacing w:after="0" w:line="240" w:lineRule="auto"/>
        <w:jc w:val="both"/>
        <w:rPr>
          <w:rFonts w:ascii="Arial Nova" w:hAnsi="Arial Nova"/>
        </w:rPr>
      </w:pPr>
      <w:r w:rsidRPr="009B1AB5">
        <w:rPr>
          <w:rFonts w:ascii="Arial Nova" w:hAnsi="Arial Nova"/>
        </w:rPr>
        <w:t>La pala della Santissima Trinità di Pietro Paolo Rubens (1600) con i ritratti di Guglielmo e Vincenzo I Gonzaga e le rispettive mogli Eleonora d’Austria e Eleonora de’ Medici</w:t>
      </w:r>
    </w:p>
    <w:p w:rsidR="009B1AB5" w:rsidRPr="009B1AB5" w:rsidRDefault="009B1AB5" w:rsidP="009B1AB5">
      <w:pPr>
        <w:pStyle w:val="Paragrafoelenco"/>
        <w:numPr>
          <w:ilvl w:val="0"/>
          <w:numId w:val="1"/>
        </w:numPr>
        <w:spacing w:after="0" w:line="240" w:lineRule="auto"/>
        <w:jc w:val="both"/>
        <w:rPr>
          <w:rFonts w:ascii="Arial Nova" w:hAnsi="Arial Nova"/>
        </w:rPr>
      </w:pPr>
      <w:r w:rsidRPr="009B1AB5">
        <w:rPr>
          <w:rFonts w:ascii="Arial Nova" w:hAnsi="Arial Nova"/>
        </w:rPr>
        <w:t xml:space="preserve">Il Ritratto di Vincenzo II Gonzaga di </w:t>
      </w:r>
      <w:proofErr w:type="spellStart"/>
      <w:r w:rsidRPr="009B1AB5">
        <w:rPr>
          <w:rFonts w:ascii="Arial Nova" w:hAnsi="Arial Nova"/>
        </w:rPr>
        <w:t>Suttermans</w:t>
      </w:r>
      <w:proofErr w:type="spellEnd"/>
      <w:r w:rsidRPr="009B1AB5">
        <w:rPr>
          <w:rFonts w:ascii="Arial Nova" w:hAnsi="Arial Nova"/>
        </w:rPr>
        <w:t xml:space="preserve"> (1622-1625)</w:t>
      </w:r>
    </w:p>
    <w:p w:rsidR="009B1AB5" w:rsidRPr="009B1AB5" w:rsidRDefault="009B1AB5" w:rsidP="009B1AB5">
      <w:pPr>
        <w:pStyle w:val="Paragrafoelenco"/>
        <w:numPr>
          <w:ilvl w:val="0"/>
          <w:numId w:val="1"/>
        </w:numPr>
        <w:spacing w:after="0" w:line="240" w:lineRule="auto"/>
        <w:jc w:val="both"/>
        <w:rPr>
          <w:rFonts w:ascii="Arial Nova" w:hAnsi="Arial Nova"/>
        </w:rPr>
      </w:pPr>
      <w:r w:rsidRPr="009B1AB5">
        <w:rPr>
          <w:rFonts w:ascii="Arial Nova" w:hAnsi="Arial Nova"/>
        </w:rPr>
        <w:t xml:space="preserve">Il Ritratto di Eleonora Gonzaga di </w:t>
      </w:r>
      <w:proofErr w:type="spellStart"/>
      <w:r w:rsidRPr="009B1AB5">
        <w:rPr>
          <w:rFonts w:ascii="Arial Nova" w:hAnsi="Arial Nova"/>
        </w:rPr>
        <w:t>Lucrina</w:t>
      </w:r>
      <w:proofErr w:type="spellEnd"/>
      <w:r w:rsidRPr="009B1AB5">
        <w:rPr>
          <w:rFonts w:ascii="Arial Nova" w:hAnsi="Arial Nova"/>
        </w:rPr>
        <w:t xml:space="preserve"> </w:t>
      </w:r>
      <w:proofErr w:type="spellStart"/>
      <w:r w:rsidRPr="009B1AB5">
        <w:rPr>
          <w:rFonts w:ascii="Arial Nova" w:hAnsi="Arial Nova"/>
        </w:rPr>
        <w:t>Fetti</w:t>
      </w:r>
      <w:proofErr w:type="spellEnd"/>
      <w:r w:rsidRPr="009B1AB5">
        <w:rPr>
          <w:rFonts w:ascii="Arial Nova" w:hAnsi="Arial Nova"/>
        </w:rPr>
        <w:t xml:space="preserve"> (1622)</w:t>
      </w:r>
    </w:p>
    <w:p w:rsidR="009B1AB5" w:rsidRPr="009B1AB5" w:rsidRDefault="009B1AB5" w:rsidP="009B1AB5">
      <w:pPr>
        <w:pStyle w:val="Paragrafoelenco"/>
        <w:spacing w:after="0" w:line="240" w:lineRule="auto"/>
        <w:jc w:val="both"/>
        <w:rPr>
          <w:rFonts w:ascii="Arial Nova" w:hAnsi="Arial Nova"/>
        </w:rPr>
      </w:pPr>
    </w:p>
    <w:sectPr w:rsidR="009B1AB5" w:rsidRPr="009B1AB5" w:rsidSect="00A314FB">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409B" w:rsidRDefault="00B9409B" w:rsidP="00DE0E88">
      <w:r>
        <w:separator/>
      </w:r>
    </w:p>
  </w:endnote>
  <w:endnote w:type="continuationSeparator" w:id="0">
    <w:p w:rsidR="00B9409B" w:rsidRDefault="00B9409B" w:rsidP="00DE0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ova">
    <w:panose1 w:val="020B0504020202020204"/>
    <w:charset w:val="00"/>
    <w:family w:val="swiss"/>
    <w:pitch w:val="variable"/>
    <w:sig w:usb0="2000028F" w:usb1="00000002"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E88" w:rsidRDefault="00160BAE" w:rsidP="004C6D70">
    <w:pPr>
      <w:pStyle w:val="Pidipagina"/>
    </w:pPr>
    <w:r>
      <w:rPr>
        <w:noProof/>
      </w:rPr>
      <w:drawing>
        <wp:inline distT="0" distB="0" distL="0" distR="0">
          <wp:extent cx="6109200" cy="338383"/>
          <wp:effectExtent l="0" t="0" r="0" b="508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oter 1.gif"/>
                  <pic:cNvPicPr/>
                </pic:nvPicPr>
                <pic:blipFill>
                  <a:blip r:embed="rId1">
                    <a:extLst>
                      <a:ext uri="{28A0092B-C50C-407E-A947-70E740481C1C}">
                        <a14:useLocalDpi xmlns:a14="http://schemas.microsoft.com/office/drawing/2010/main" val="0"/>
                      </a:ext>
                    </a:extLst>
                  </a:blip>
                  <a:stretch>
                    <a:fillRect/>
                  </a:stretch>
                </pic:blipFill>
                <pic:spPr>
                  <a:xfrm>
                    <a:off x="0" y="0"/>
                    <a:ext cx="6109200" cy="33838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409B" w:rsidRDefault="00B9409B" w:rsidP="00DE0E88">
      <w:r>
        <w:separator/>
      </w:r>
    </w:p>
  </w:footnote>
  <w:footnote w:type="continuationSeparator" w:id="0">
    <w:p w:rsidR="00B9409B" w:rsidRDefault="00B9409B" w:rsidP="00DE0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E88" w:rsidRDefault="0018191A" w:rsidP="00DE0E88">
    <w:pPr>
      <w:pStyle w:val="Intestazione"/>
      <w:ind w:left="-284"/>
    </w:pPr>
    <w:r>
      <w:rPr>
        <w:noProof/>
      </w:rPr>
      <w:drawing>
        <wp:inline distT="0" distB="0" distL="0" distR="0">
          <wp:extent cx="6566400" cy="852992"/>
          <wp:effectExtent l="0" t="0" r="6350" b="444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er con titolo.png"/>
                  <pic:cNvPicPr/>
                </pic:nvPicPr>
                <pic:blipFill>
                  <a:blip r:embed="rId1">
                    <a:extLst>
                      <a:ext uri="{28A0092B-C50C-407E-A947-70E740481C1C}">
                        <a14:useLocalDpi xmlns:a14="http://schemas.microsoft.com/office/drawing/2010/main" val="0"/>
                      </a:ext>
                    </a:extLst>
                  </a:blip>
                  <a:stretch>
                    <a:fillRect/>
                  </a:stretch>
                </pic:blipFill>
                <pic:spPr>
                  <a:xfrm>
                    <a:off x="0" y="0"/>
                    <a:ext cx="6566400" cy="852992"/>
                  </a:xfrm>
                  <a:prstGeom prst="rect">
                    <a:avLst/>
                  </a:prstGeom>
                </pic:spPr>
              </pic:pic>
            </a:graphicData>
          </a:graphic>
        </wp:inline>
      </w:drawing>
    </w:r>
  </w:p>
  <w:p w:rsidR="00A02343" w:rsidRPr="00DE0E88" w:rsidRDefault="00A02343" w:rsidP="00DE0E88">
    <w:pPr>
      <w:pStyle w:val="Intestazione"/>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7806D4"/>
    <w:multiLevelType w:val="hybridMultilevel"/>
    <w:tmpl w:val="CA3CFBF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E88"/>
    <w:rsid w:val="00001D0A"/>
    <w:rsid w:val="00002C0E"/>
    <w:rsid w:val="00006BC1"/>
    <w:rsid w:val="000147C4"/>
    <w:rsid w:val="00017D4C"/>
    <w:rsid w:val="00077320"/>
    <w:rsid w:val="000A12A7"/>
    <w:rsid w:val="000A4AF9"/>
    <w:rsid w:val="000B1EBF"/>
    <w:rsid w:val="000C007B"/>
    <w:rsid w:val="000C1388"/>
    <w:rsid w:val="000C2612"/>
    <w:rsid w:val="000F2543"/>
    <w:rsid w:val="001008AD"/>
    <w:rsid w:val="001077F7"/>
    <w:rsid w:val="0015031B"/>
    <w:rsid w:val="0015113E"/>
    <w:rsid w:val="00157AE3"/>
    <w:rsid w:val="00160BAE"/>
    <w:rsid w:val="0018191A"/>
    <w:rsid w:val="001A2501"/>
    <w:rsid w:val="001F36E6"/>
    <w:rsid w:val="001F6B89"/>
    <w:rsid w:val="00207E83"/>
    <w:rsid w:val="002619AB"/>
    <w:rsid w:val="002648C4"/>
    <w:rsid w:val="00281C9B"/>
    <w:rsid w:val="002A396A"/>
    <w:rsid w:val="002B44D3"/>
    <w:rsid w:val="00316CD9"/>
    <w:rsid w:val="003422D7"/>
    <w:rsid w:val="00374969"/>
    <w:rsid w:val="0039008B"/>
    <w:rsid w:val="003933BA"/>
    <w:rsid w:val="003A3BBE"/>
    <w:rsid w:val="003C119A"/>
    <w:rsid w:val="003C5B0B"/>
    <w:rsid w:val="003F585F"/>
    <w:rsid w:val="00404087"/>
    <w:rsid w:val="004363DD"/>
    <w:rsid w:val="004A389C"/>
    <w:rsid w:val="004A6A1D"/>
    <w:rsid w:val="004C6D70"/>
    <w:rsid w:val="004E6DFE"/>
    <w:rsid w:val="004E7527"/>
    <w:rsid w:val="004F3C33"/>
    <w:rsid w:val="004F4C79"/>
    <w:rsid w:val="0050204D"/>
    <w:rsid w:val="0051226C"/>
    <w:rsid w:val="005137D8"/>
    <w:rsid w:val="00522332"/>
    <w:rsid w:val="00536C2A"/>
    <w:rsid w:val="0055671C"/>
    <w:rsid w:val="0056150B"/>
    <w:rsid w:val="00586EC9"/>
    <w:rsid w:val="005B3AAE"/>
    <w:rsid w:val="005D3901"/>
    <w:rsid w:val="005D56DF"/>
    <w:rsid w:val="005F6555"/>
    <w:rsid w:val="00677880"/>
    <w:rsid w:val="006D5015"/>
    <w:rsid w:val="007105DC"/>
    <w:rsid w:val="00744A80"/>
    <w:rsid w:val="00767537"/>
    <w:rsid w:val="007C08D5"/>
    <w:rsid w:val="007C2CBC"/>
    <w:rsid w:val="007D0776"/>
    <w:rsid w:val="00895769"/>
    <w:rsid w:val="008A0520"/>
    <w:rsid w:val="008A56B1"/>
    <w:rsid w:val="008A7390"/>
    <w:rsid w:val="008C014D"/>
    <w:rsid w:val="008D41BD"/>
    <w:rsid w:val="008E4A33"/>
    <w:rsid w:val="008F7CC3"/>
    <w:rsid w:val="00902859"/>
    <w:rsid w:val="00914CD5"/>
    <w:rsid w:val="009416C3"/>
    <w:rsid w:val="00947304"/>
    <w:rsid w:val="009A293B"/>
    <w:rsid w:val="009A6993"/>
    <w:rsid w:val="009B1AB5"/>
    <w:rsid w:val="009D69B2"/>
    <w:rsid w:val="00A02343"/>
    <w:rsid w:val="00A2188A"/>
    <w:rsid w:val="00A314FB"/>
    <w:rsid w:val="00A4662B"/>
    <w:rsid w:val="00A562F6"/>
    <w:rsid w:val="00A71220"/>
    <w:rsid w:val="00A716AF"/>
    <w:rsid w:val="00A76BF8"/>
    <w:rsid w:val="00A94352"/>
    <w:rsid w:val="00AA6153"/>
    <w:rsid w:val="00B053ED"/>
    <w:rsid w:val="00B10857"/>
    <w:rsid w:val="00B1462A"/>
    <w:rsid w:val="00B208F3"/>
    <w:rsid w:val="00B32F8C"/>
    <w:rsid w:val="00B37669"/>
    <w:rsid w:val="00B56150"/>
    <w:rsid w:val="00B57891"/>
    <w:rsid w:val="00B9409B"/>
    <w:rsid w:val="00BA02BA"/>
    <w:rsid w:val="00BE3FAF"/>
    <w:rsid w:val="00C05354"/>
    <w:rsid w:val="00C10A61"/>
    <w:rsid w:val="00C159C7"/>
    <w:rsid w:val="00C71B20"/>
    <w:rsid w:val="00C73B42"/>
    <w:rsid w:val="00C86DDD"/>
    <w:rsid w:val="00CA1712"/>
    <w:rsid w:val="00CA7323"/>
    <w:rsid w:val="00CD1E51"/>
    <w:rsid w:val="00CE765D"/>
    <w:rsid w:val="00D01D0F"/>
    <w:rsid w:val="00D0537E"/>
    <w:rsid w:val="00D12BE7"/>
    <w:rsid w:val="00D2113A"/>
    <w:rsid w:val="00D24FEE"/>
    <w:rsid w:val="00D27889"/>
    <w:rsid w:val="00D31CC1"/>
    <w:rsid w:val="00D64D85"/>
    <w:rsid w:val="00DC0FCF"/>
    <w:rsid w:val="00DE0E88"/>
    <w:rsid w:val="00E12FCE"/>
    <w:rsid w:val="00E44ACE"/>
    <w:rsid w:val="00E62053"/>
    <w:rsid w:val="00E84C7A"/>
    <w:rsid w:val="00EB2194"/>
    <w:rsid w:val="00EB687A"/>
    <w:rsid w:val="00EE3DD0"/>
    <w:rsid w:val="00EE7D90"/>
    <w:rsid w:val="00F10851"/>
    <w:rsid w:val="00F10CB3"/>
    <w:rsid w:val="00F370F4"/>
    <w:rsid w:val="00F40374"/>
    <w:rsid w:val="00F62FD9"/>
    <w:rsid w:val="00F65922"/>
    <w:rsid w:val="00F824B9"/>
    <w:rsid w:val="00FD4C14"/>
    <w:rsid w:val="00FE250D"/>
  </w:rsids>
  <m:mathPr>
    <m:mathFont m:val="Cambria Math"/>
    <m:brkBin m:val="before"/>
    <m:brkBinSub m:val="--"/>
    <m:smallFrac m:val="0"/>
    <m:dispDef/>
    <m:lMargin m:val="0"/>
    <m:rMargin m:val="0"/>
    <m:defJc m:val="centerGroup"/>
    <m:wrapIndent m:val="1440"/>
    <m:intLim m:val="subSup"/>
    <m:naryLim m:val="undOvr"/>
  </m:mathPr>
  <w:themeFontLang w:val="it-IT" w:eastAsia="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89DB98"/>
  <w15:chartTrackingRefBased/>
  <w15:docId w15:val="{0DBACAEE-0B22-4B9D-833F-9411A1D38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01D0F"/>
    <w:pPr>
      <w:spacing w:after="0" w:line="240" w:lineRule="auto"/>
    </w:pPr>
    <w:rPr>
      <w:rFonts w:ascii="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0E88"/>
    <w:pPr>
      <w:tabs>
        <w:tab w:val="center" w:pos="4819"/>
        <w:tab w:val="right" w:pos="9638"/>
      </w:tabs>
    </w:pPr>
    <w:rPr>
      <w:rFonts w:ascii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DE0E88"/>
  </w:style>
  <w:style w:type="paragraph" w:styleId="Pidipagina">
    <w:name w:val="footer"/>
    <w:basedOn w:val="Normale"/>
    <w:link w:val="PidipaginaCarattere"/>
    <w:uiPriority w:val="99"/>
    <w:unhideWhenUsed/>
    <w:rsid w:val="00DE0E88"/>
    <w:pPr>
      <w:tabs>
        <w:tab w:val="center" w:pos="4819"/>
        <w:tab w:val="right" w:pos="9638"/>
      </w:tabs>
    </w:pPr>
    <w:rPr>
      <w:rFonts w:ascii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DE0E88"/>
  </w:style>
  <w:style w:type="paragraph" w:styleId="NormaleWeb">
    <w:name w:val="Normal (Web)"/>
    <w:basedOn w:val="Normale"/>
    <w:uiPriority w:val="99"/>
    <w:semiHidden/>
    <w:unhideWhenUsed/>
    <w:rsid w:val="00D01D0F"/>
    <w:pPr>
      <w:spacing w:before="100" w:beforeAutospacing="1" w:after="100" w:afterAutospacing="1"/>
    </w:pPr>
    <w:rPr>
      <w:rFonts w:ascii="Calibri" w:hAnsi="Calibri" w:cs="Calibri"/>
      <w:sz w:val="22"/>
      <w:szCs w:val="22"/>
    </w:rPr>
  </w:style>
  <w:style w:type="character" w:styleId="Collegamentoipertestuale">
    <w:name w:val="Hyperlink"/>
    <w:basedOn w:val="Carpredefinitoparagrafo"/>
    <w:uiPriority w:val="99"/>
    <w:unhideWhenUsed/>
    <w:rsid w:val="00A716AF"/>
    <w:rPr>
      <w:color w:val="0563C1" w:themeColor="hyperlink"/>
      <w:u w:val="single"/>
    </w:rPr>
  </w:style>
  <w:style w:type="character" w:styleId="Menzionenonrisolta">
    <w:name w:val="Unresolved Mention"/>
    <w:basedOn w:val="Carpredefinitoparagrafo"/>
    <w:uiPriority w:val="99"/>
    <w:semiHidden/>
    <w:unhideWhenUsed/>
    <w:rsid w:val="00A716AF"/>
    <w:rPr>
      <w:color w:val="605E5C"/>
      <w:shd w:val="clear" w:color="auto" w:fill="E1DFDD"/>
    </w:rPr>
  </w:style>
  <w:style w:type="character" w:styleId="Enfasicorsivo">
    <w:name w:val="Emphasis"/>
    <w:basedOn w:val="Carpredefinitoparagrafo"/>
    <w:uiPriority w:val="20"/>
    <w:qFormat/>
    <w:rsid w:val="007D0776"/>
    <w:rPr>
      <w:i/>
      <w:iCs/>
    </w:rPr>
  </w:style>
  <w:style w:type="paragraph" w:styleId="Testonotaapidipagina">
    <w:name w:val="footnote text"/>
    <w:basedOn w:val="Normale"/>
    <w:link w:val="TestonotaapidipaginaCarattere"/>
    <w:semiHidden/>
    <w:rsid w:val="004E6DFE"/>
    <w:rPr>
      <w:rFonts w:eastAsia="Times New Roman"/>
      <w:sz w:val="20"/>
      <w:szCs w:val="20"/>
      <w:lang w:val="en-GB"/>
    </w:rPr>
  </w:style>
  <w:style w:type="character" w:customStyle="1" w:styleId="TestonotaapidipaginaCarattere">
    <w:name w:val="Testo nota a piè di pagina Carattere"/>
    <w:basedOn w:val="Carpredefinitoparagrafo"/>
    <w:link w:val="Testonotaapidipagina"/>
    <w:semiHidden/>
    <w:rsid w:val="004E6DFE"/>
    <w:rPr>
      <w:rFonts w:ascii="Times New Roman" w:eastAsia="Times New Roman" w:hAnsi="Times New Roman" w:cs="Times New Roman"/>
      <w:sz w:val="20"/>
      <w:szCs w:val="20"/>
      <w:lang w:val="en-GB" w:eastAsia="it-IT"/>
    </w:rPr>
  </w:style>
  <w:style w:type="character" w:styleId="Rimandonotaapidipagina">
    <w:name w:val="footnote reference"/>
    <w:basedOn w:val="Carpredefinitoparagrafo"/>
    <w:semiHidden/>
    <w:rsid w:val="004E6DFE"/>
    <w:rPr>
      <w:vertAlign w:val="superscript"/>
    </w:rPr>
  </w:style>
  <w:style w:type="paragraph" w:styleId="Paragrafoelenco">
    <w:name w:val="List Paragraph"/>
    <w:basedOn w:val="Normale"/>
    <w:uiPriority w:val="34"/>
    <w:qFormat/>
    <w:rsid w:val="009B1AB5"/>
    <w:pPr>
      <w:spacing w:after="160" w:line="256" w:lineRule="auto"/>
      <w:ind w:left="720"/>
      <w:contextualSpacing/>
    </w:pPr>
    <w:rPr>
      <w:rFonts w:asciiTheme="minorHAnsi" w:hAnsiTheme="minorHAnsi" w:cstheme="minorBidi"/>
      <w:sz w:val="22"/>
      <w:szCs w:val="22"/>
      <w:lang w:eastAsia="en-US"/>
    </w:rPr>
  </w:style>
  <w:style w:type="character" w:styleId="Enfasiintensa">
    <w:name w:val="Intense Emphasis"/>
    <w:basedOn w:val="Carpredefinitoparagrafo"/>
    <w:uiPriority w:val="21"/>
    <w:qFormat/>
    <w:rsid w:val="00D64D85"/>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093250">
      <w:bodyDiv w:val="1"/>
      <w:marLeft w:val="0"/>
      <w:marRight w:val="0"/>
      <w:marTop w:val="0"/>
      <w:marBottom w:val="0"/>
      <w:divBdr>
        <w:top w:val="none" w:sz="0" w:space="0" w:color="auto"/>
        <w:left w:val="none" w:sz="0" w:space="0" w:color="auto"/>
        <w:bottom w:val="none" w:sz="0" w:space="0" w:color="auto"/>
        <w:right w:val="none" w:sz="0" w:space="0" w:color="auto"/>
      </w:divBdr>
    </w:div>
    <w:div w:id="461271299">
      <w:bodyDiv w:val="1"/>
      <w:marLeft w:val="0"/>
      <w:marRight w:val="0"/>
      <w:marTop w:val="0"/>
      <w:marBottom w:val="0"/>
      <w:divBdr>
        <w:top w:val="none" w:sz="0" w:space="0" w:color="auto"/>
        <w:left w:val="none" w:sz="0" w:space="0" w:color="auto"/>
        <w:bottom w:val="none" w:sz="0" w:space="0" w:color="auto"/>
        <w:right w:val="none" w:sz="0" w:space="0" w:color="auto"/>
      </w:divBdr>
    </w:div>
    <w:div w:id="90761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254</Words>
  <Characters>1448</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GRANATA</dc:creator>
  <cp:keywords/>
  <dc:description/>
  <cp:lastModifiedBy>Daniela Sogliani</cp:lastModifiedBy>
  <cp:revision>2</cp:revision>
  <cp:lastPrinted>2018-11-19T10:25:00Z</cp:lastPrinted>
  <dcterms:created xsi:type="dcterms:W3CDTF">2018-11-20T11:15:00Z</dcterms:created>
  <dcterms:modified xsi:type="dcterms:W3CDTF">2018-11-20T11:15:00Z</dcterms:modified>
</cp:coreProperties>
</file>